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A708" w14:textId="77777777" w:rsidR="00FE3C67" w:rsidRPr="003D5C70" w:rsidRDefault="00D535A3" w:rsidP="00064044">
      <w:pPr>
        <w:ind w:firstLine="567"/>
        <w:jc w:val="center"/>
        <w:rPr>
          <w:b/>
          <w:sz w:val="24"/>
          <w:szCs w:val="24"/>
        </w:rPr>
      </w:pPr>
      <w:r w:rsidRPr="003D5C70">
        <w:rPr>
          <w:b/>
          <w:sz w:val="24"/>
          <w:szCs w:val="24"/>
        </w:rPr>
        <w:t>ДОГОВОР</w:t>
      </w:r>
      <w:r w:rsidR="00DB5210" w:rsidRPr="003D5C70">
        <w:rPr>
          <w:b/>
          <w:sz w:val="24"/>
          <w:szCs w:val="24"/>
        </w:rPr>
        <w:t xml:space="preserve"> № </w:t>
      </w:r>
      <w:r w:rsidR="00037C3C">
        <w:rPr>
          <w:b/>
          <w:sz w:val="24"/>
          <w:szCs w:val="24"/>
        </w:rPr>
        <w:t>_______</w:t>
      </w:r>
    </w:p>
    <w:p w14:paraId="22D98EE9" w14:textId="77777777" w:rsidR="000A3339" w:rsidRPr="003D5C70" w:rsidRDefault="00D535A3" w:rsidP="00064044">
      <w:pPr>
        <w:ind w:firstLine="567"/>
        <w:jc w:val="center"/>
        <w:rPr>
          <w:b/>
          <w:sz w:val="24"/>
          <w:szCs w:val="24"/>
        </w:rPr>
      </w:pPr>
      <w:r w:rsidRPr="003D5C70">
        <w:rPr>
          <w:b/>
          <w:sz w:val="24"/>
          <w:szCs w:val="24"/>
        </w:rPr>
        <w:t xml:space="preserve">об </w:t>
      </w:r>
      <w:bookmarkStart w:id="0" w:name="OLE_LINK13"/>
      <w:r w:rsidR="00DB5210" w:rsidRPr="003D5C70">
        <w:rPr>
          <w:b/>
          <w:sz w:val="24"/>
          <w:szCs w:val="24"/>
        </w:rPr>
        <w:t>оказании образовательных услуг</w:t>
      </w:r>
      <w:r w:rsidRPr="003D5C70">
        <w:rPr>
          <w:b/>
          <w:sz w:val="24"/>
          <w:szCs w:val="24"/>
        </w:rPr>
        <w:t xml:space="preserve"> </w:t>
      </w:r>
    </w:p>
    <w:p w14:paraId="0F4C528B" w14:textId="77777777" w:rsidR="00B31CF1" w:rsidRPr="003D5C70" w:rsidRDefault="00B31CF1" w:rsidP="00064044">
      <w:pPr>
        <w:spacing w:line="360" w:lineRule="auto"/>
        <w:ind w:firstLine="567"/>
        <w:jc w:val="center"/>
        <w:rPr>
          <w:sz w:val="24"/>
          <w:szCs w:val="24"/>
        </w:rPr>
      </w:pPr>
    </w:p>
    <w:p w14:paraId="7E07666C" w14:textId="77777777" w:rsidR="00D535A3" w:rsidRPr="003D5C70" w:rsidRDefault="0092008C" w:rsidP="00064044">
      <w:pPr>
        <w:spacing w:line="360" w:lineRule="auto"/>
        <w:rPr>
          <w:sz w:val="24"/>
          <w:szCs w:val="24"/>
        </w:rPr>
      </w:pPr>
      <w:r w:rsidRPr="003D5C70">
        <w:rPr>
          <w:sz w:val="24"/>
          <w:szCs w:val="24"/>
        </w:rPr>
        <w:t>город</w:t>
      </w:r>
      <w:r w:rsidR="009E53A8" w:rsidRPr="003D5C70">
        <w:rPr>
          <w:sz w:val="24"/>
          <w:szCs w:val="24"/>
        </w:rPr>
        <w:t xml:space="preserve"> </w:t>
      </w:r>
      <w:r w:rsidR="00BD3735" w:rsidRPr="003D5C70">
        <w:rPr>
          <w:sz w:val="24"/>
          <w:szCs w:val="24"/>
        </w:rPr>
        <w:t xml:space="preserve">Нижневартовск </w:t>
      </w:r>
      <w:r w:rsidR="00AF24AB" w:rsidRPr="003D5C70">
        <w:rPr>
          <w:sz w:val="24"/>
          <w:szCs w:val="24"/>
        </w:rPr>
        <w:tab/>
      </w:r>
      <w:r w:rsidR="00AF24AB" w:rsidRPr="003D5C70">
        <w:rPr>
          <w:sz w:val="24"/>
          <w:szCs w:val="24"/>
        </w:rPr>
        <w:tab/>
      </w:r>
      <w:r w:rsidR="00AF24AB" w:rsidRPr="003D5C70">
        <w:rPr>
          <w:sz w:val="24"/>
          <w:szCs w:val="24"/>
        </w:rPr>
        <w:tab/>
      </w:r>
      <w:r w:rsidR="00AF24AB" w:rsidRPr="003D5C70">
        <w:rPr>
          <w:sz w:val="24"/>
          <w:szCs w:val="24"/>
        </w:rPr>
        <w:tab/>
      </w:r>
      <w:r w:rsidR="00AF24AB" w:rsidRPr="003D5C70">
        <w:rPr>
          <w:sz w:val="24"/>
          <w:szCs w:val="24"/>
        </w:rPr>
        <w:tab/>
      </w:r>
      <w:r w:rsidR="00C672E0">
        <w:rPr>
          <w:sz w:val="24"/>
          <w:szCs w:val="24"/>
        </w:rPr>
        <w:tab/>
      </w:r>
      <w:r w:rsidR="00C672E0">
        <w:rPr>
          <w:sz w:val="24"/>
          <w:szCs w:val="24"/>
        </w:rPr>
        <w:tab/>
      </w:r>
      <w:r w:rsidR="0062002F" w:rsidRPr="003D5C70">
        <w:rPr>
          <w:sz w:val="24"/>
          <w:szCs w:val="24"/>
        </w:rPr>
        <w:t xml:space="preserve"> </w:t>
      </w:r>
      <w:r w:rsidR="00D535A3" w:rsidRPr="003D5C70">
        <w:rPr>
          <w:sz w:val="24"/>
          <w:szCs w:val="24"/>
        </w:rPr>
        <w:t>«</w:t>
      </w:r>
      <w:r w:rsidR="00037C3C">
        <w:rPr>
          <w:sz w:val="24"/>
          <w:szCs w:val="24"/>
        </w:rPr>
        <w:t>__</w:t>
      </w:r>
      <w:r w:rsidR="00D535A3" w:rsidRPr="003D5C70">
        <w:rPr>
          <w:sz w:val="24"/>
          <w:szCs w:val="24"/>
        </w:rPr>
        <w:t>»</w:t>
      </w:r>
      <w:r w:rsidR="00671848" w:rsidRPr="003D5C70">
        <w:rPr>
          <w:sz w:val="24"/>
          <w:szCs w:val="24"/>
        </w:rPr>
        <w:t xml:space="preserve"> </w:t>
      </w:r>
      <w:r w:rsidR="00037C3C">
        <w:rPr>
          <w:sz w:val="24"/>
          <w:szCs w:val="24"/>
        </w:rPr>
        <w:t>__________</w:t>
      </w:r>
      <w:r w:rsidR="00671848" w:rsidRPr="003D5C70">
        <w:rPr>
          <w:sz w:val="24"/>
          <w:szCs w:val="24"/>
        </w:rPr>
        <w:t xml:space="preserve"> </w:t>
      </w:r>
      <w:r w:rsidR="00037C3C">
        <w:rPr>
          <w:sz w:val="24"/>
          <w:szCs w:val="24"/>
        </w:rPr>
        <w:t>20__</w:t>
      </w:r>
      <w:r w:rsidR="00D535A3" w:rsidRPr="003D5C70">
        <w:rPr>
          <w:sz w:val="24"/>
          <w:szCs w:val="24"/>
        </w:rPr>
        <w:t xml:space="preserve"> г.</w:t>
      </w:r>
    </w:p>
    <w:bookmarkEnd w:id="0"/>
    <w:p w14:paraId="7CF14BD2" w14:textId="77777777" w:rsidR="00AF24AB" w:rsidRPr="003D5C70" w:rsidRDefault="00AF24AB" w:rsidP="00064044">
      <w:pPr>
        <w:ind w:firstLine="567"/>
        <w:jc w:val="both"/>
        <w:rPr>
          <w:sz w:val="24"/>
          <w:szCs w:val="24"/>
        </w:rPr>
      </w:pPr>
    </w:p>
    <w:p w14:paraId="4FF6AA9A" w14:textId="38043514" w:rsidR="00DE2941" w:rsidRDefault="00DB5210" w:rsidP="00DE2941">
      <w:pPr>
        <w:ind w:firstLine="567"/>
        <w:jc w:val="both"/>
        <w:rPr>
          <w:sz w:val="24"/>
          <w:szCs w:val="24"/>
        </w:rPr>
      </w:pPr>
      <w:r w:rsidRPr="003D5C70">
        <w:rPr>
          <w:b/>
          <w:sz w:val="24"/>
          <w:szCs w:val="24"/>
        </w:rPr>
        <w:t>Общество с ограниченной ответственностью «Русгеосервис» (ООО «РГС»</w:t>
      </w:r>
      <w:r w:rsidR="00CF7454" w:rsidRPr="003D5C70">
        <w:rPr>
          <w:b/>
          <w:sz w:val="24"/>
          <w:szCs w:val="24"/>
        </w:rPr>
        <w:t>)</w:t>
      </w:r>
      <w:r w:rsidR="0092008C" w:rsidRPr="003D5C70">
        <w:rPr>
          <w:b/>
          <w:sz w:val="24"/>
          <w:szCs w:val="24"/>
        </w:rPr>
        <w:t>,</w:t>
      </w:r>
      <w:r w:rsidR="0092008C" w:rsidRPr="003D5C70">
        <w:rPr>
          <w:sz w:val="24"/>
          <w:szCs w:val="24"/>
        </w:rPr>
        <w:t xml:space="preserve"> осуществляющее образовательную деятельность на основании лицензии выданной Службой по надзору и контролю в сфере обра</w:t>
      </w:r>
      <w:r w:rsidR="00830644" w:rsidRPr="003D5C70">
        <w:rPr>
          <w:sz w:val="24"/>
          <w:szCs w:val="24"/>
        </w:rPr>
        <w:t>зования ХМАО-Югры</w:t>
      </w:r>
      <w:r w:rsidR="00BD379F" w:rsidRPr="003D5C70">
        <w:rPr>
          <w:sz w:val="24"/>
          <w:szCs w:val="24"/>
        </w:rPr>
        <w:t xml:space="preserve"> номер </w:t>
      </w:r>
      <w:r w:rsidR="00037C3C">
        <w:rPr>
          <w:sz w:val="24"/>
          <w:szCs w:val="24"/>
        </w:rPr>
        <w:t>3264 от 21.03.2019</w:t>
      </w:r>
      <w:r w:rsidR="00BD379F" w:rsidRPr="003D5C70">
        <w:rPr>
          <w:sz w:val="24"/>
          <w:szCs w:val="24"/>
        </w:rPr>
        <w:t xml:space="preserve"> года,</w:t>
      </w:r>
      <w:r w:rsidR="0092008C" w:rsidRPr="003D5C70">
        <w:rPr>
          <w:sz w:val="24"/>
          <w:szCs w:val="24"/>
        </w:rPr>
        <w:t xml:space="preserve"> именуемое в дальнейшем «Исполнитель», в лице</w:t>
      </w:r>
      <w:r w:rsidR="0092008C" w:rsidRPr="00037C3C">
        <w:rPr>
          <w:b/>
          <w:sz w:val="24"/>
          <w:szCs w:val="24"/>
        </w:rPr>
        <w:t xml:space="preserve"> </w:t>
      </w:r>
      <w:r w:rsidR="00BD379F" w:rsidRPr="00037C3C">
        <w:rPr>
          <w:b/>
          <w:sz w:val="24"/>
          <w:szCs w:val="24"/>
        </w:rPr>
        <w:t xml:space="preserve">генерального </w:t>
      </w:r>
      <w:r w:rsidR="0092008C" w:rsidRPr="00037C3C">
        <w:rPr>
          <w:b/>
          <w:sz w:val="24"/>
          <w:szCs w:val="24"/>
        </w:rPr>
        <w:t>директора</w:t>
      </w:r>
      <w:r w:rsidR="0092008C" w:rsidRPr="003D5C70">
        <w:rPr>
          <w:sz w:val="24"/>
          <w:szCs w:val="24"/>
        </w:rPr>
        <w:t xml:space="preserve"> </w:t>
      </w:r>
      <w:proofErr w:type="spellStart"/>
      <w:r w:rsidR="00FC2573">
        <w:rPr>
          <w:sz w:val="24"/>
          <w:szCs w:val="24"/>
        </w:rPr>
        <w:t>Семегена</w:t>
      </w:r>
      <w:proofErr w:type="spellEnd"/>
      <w:r w:rsidR="00FC2573">
        <w:rPr>
          <w:sz w:val="24"/>
          <w:szCs w:val="24"/>
        </w:rPr>
        <w:t xml:space="preserve"> Станислава Петровича</w:t>
      </w:r>
      <w:r w:rsidR="0092008C" w:rsidRPr="003D5C70">
        <w:rPr>
          <w:sz w:val="24"/>
          <w:szCs w:val="24"/>
        </w:rPr>
        <w:t>, действующе</w:t>
      </w:r>
      <w:r w:rsidR="00BD379F" w:rsidRPr="003D5C70">
        <w:rPr>
          <w:sz w:val="24"/>
          <w:szCs w:val="24"/>
        </w:rPr>
        <w:t>го</w:t>
      </w:r>
      <w:r w:rsidR="0092008C" w:rsidRPr="003D5C70">
        <w:rPr>
          <w:sz w:val="24"/>
          <w:szCs w:val="24"/>
        </w:rPr>
        <w:t xml:space="preserve"> на основании </w:t>
      </w:r>
      <w:r w:rsidR="00BD379F" w:rsidRPr="00037C3C">
        <w:rPr>
          <w:b/>
          <w:sz w:val="24"/>
          <w:szCs w:val="24"/>
        </w:rPr>
        <w:t>У</w:t>
      </w:r>
      <w:r w:rsidR="00070BAE" w:rsidRPr="00037C3C">
        <w:rPr>
          <w:b/>
          <w:sz w:val="24"/>
          <w:szCs w:val="24"/>
        </w:rPr>
        <w:t>става</w:t>
      </w:r>
      <w:r w:rsidR="00BD379F" w:rsidRPr="003D5C70">
        <w:rPr>
          <w:sz w:val="24"/>
          <w:szCs w:val="24"/>
        </w:rPr>
        <w:t>,</w:t>
      </w:r>
      <w:r w:rsidR="009E53A8" w:rsidRPr="003D5C70">
        <w:rPr>
          <w:sz w:val="24"/>
          <w:szCs w:val="24"/>
        </w:rPr>
        <w:t xml:space="preserve"> с одной стороны</w:t>
      </w:r>
      <w:r w:rsidR="00DE2941">
        <w:rPr>
          <w:sz w:val="24"/>
          <w:szCs w:val="24"/>
        </w:rPr>
        <w:t>,</w:t>
      </w:r>
    </w:p>
    <w:p w14:paraId="44FBC4C4" w14:textId="77777777" w:rsidR="00DE2941" w:rsidRDefault="00DE2941" w:rsidP="00064044">
      <w:pPr>
        <w:ind w:firstLine="567"/>
        <w:jc w:val="both"/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E2941" w14:paraId="3A8F6B4D" w14:textId="77777777" w:rsidTr="00DE2941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14:paraId="09B85F7C" w14:textId="77777777" w:rsidR="00DE2941" w:rsidRDefault="00DE2941" w:rsidP="00DE2941">
            <w:pPr>
              <w:jc w:val="center"/>
              <w:rPr>
                <w:sz w:val="18"/>
                <w:szCs w:val="24"/>
              </w:rPr>
            </w:pPr>
            <w:r w:rsidRPr="00DE2941">
              <w:rPr>
                <w:sz w:val="18"/>
                <w:szCs w:val="24"/>
              </w:rPr>
              <w:t>(наименование организации с указанием должности, ФИО лица, действующего от имени</w:t>
            </w:r>
          </w:p>
          <w:p w14:paraId="0133C814" w14:textId="77777777" w:rsidR="00DE2941" w:rsidRPr="00DE2941" w:rsidRDefault="00DE2941" w:rsidP="00DE2941">
            <w:pPr>
              <w:rPr>
                <w:sz w:val="18"/>
                <w:szCs w:val="24"/>
              </w:rPr>
            </w:pPr>
          </w:p>
        </w:tc>
      </w:tr>
      <w:tr w:rsidR="00DE2941" w14:paraId="42EC875B" w14:textId="77777777" w:rsidTr="00DE2941">
        <w:tc>
          <w:tcPr>
            <w:tcW w:w="9962" w:type="dxa"/>
            <w:tcBorders>
              <w:top w:val="single" w:sz="4" w:space="0" w:color="auto"/>
            </w:tcBorders>
          </w:tcPr>
          <w:p w14:paraId="2B14401E" w14:textId="77777777" w:rsidR="00DE2941" w:rsidRPr="00DE2941" w:rsidRDefault="00DE2941" w:rsidP="00DE2941">
            <w:pPr>
              <w:jc w:val="center"/>
              <w:rPr>
                <w:sz w:val="18"/>
                <w:szCs w:val="24"/>
              </w:rPr>
            </w:pPr>
            <w:r w:rsidRPr="00DE2941">
              <w:rPr>
                <w:sz w:val="18"/>
                <w:szCs w:val="24"/>
              </w:rPr>
              <w:t>организации, документ, подтверждающий полномочия)</w:t>
            </w:r>
          </w:p>
        </w:tc>
      </w:tr>
    </w:tbl>
    <w:p w14:paraId="07117A57" w14:textId="77777777" w:rsidR="00D535A3" w:rsidRDefault="00DE2941" w:rsidP="000640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именуемый «Заказчик» и работники Заказчика, зачисляемые на обучение, именуемые «Обучающиеся»</w:t>
      </w:r>
      <w:r w:rsidR="00234CD1">
        <w:rPr>
          <w:sz w:val="24"/>
          <w:szCs w:val="24"/>
        </w:rPr>
        <w:t xml:space="preserve"> </w:t>
      </w:r>
      <w:r w:rsidR="009E53A8" w:rsidRPr="003D5C70">
        <w:rPr>
          <w:sz w:val="24"/>
          <w:szCs w:val="24"/>
        </w:rPr>
        <w:t xml:space="preserve">с другой стороны, </w:t>
      </w:r>
      <w:r w:rsidR="00234CD1">
        <w:rPr>
          <w:sz w:val="24"/>
          <w:szCs w:val="24"/>
        </w:rPr>
        <w:t xml:space="preserve">вместе именуемые «Сторонами», </w:t>
      </w:r>
      <w:r w:rsidR="009E53A8" w:rsidRPr="003D5C70">
        <w:rPr>
          <w:sz w:val="24"/>
          <w:szCs w:val="24"/>
        </w:rPr>
        <w:t>заключили на</w:t>
      </w:r>
      <w:r w:rsidR="00CD29A4" w:rsidRPr="003D5C70">
        <w:rPr>
          <w:sz w:val="24"/>
          <w:szCs w:val="24"/>
        </w:rPr>
        <w:t xml:space="preserve">стоящий договор о нижеследующем: </w:t>
      </w:r>
    </w:p>
    <w:p w14:paraId="448F0BA2" w14:textId="77777777" w:rsidR="000828EB" w:rsidRPr="003D5C70" w:rsidRDefault="000828EB" w:rsidP="00064044">
      <w:pPr>
        <w:ind w:firstLine="567"/>
        <w:jc w:val="both"/>
        <w:rPr>
          <w:sz w:val="24"/>
          <w:szCs w:val="24"/>
        </w:rPr>
      </w:pPr>
    </w:p>
    <w:p w14:paraId="3EBE3040" w14:textId="77777777" w:rsidR="003D5C70" w:rsidRPr="003D5C70" w:rsidRDefault="003D5C70" w:rsidP="003D5C7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214DDE65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C70">
        <w:rPr>
          <w:rFonts w:ascii="Times New Roman" w:eastAsia="Calibri" w:hAnsi="Times New Roman" w:cs="Times New Roman"/>
          <w:sz w:val="24"/>
          <w:szCs w:val="24"/>
        </w:rPr>
        <w:t>1.1. Исполнитель обязуется оказать услуги по проведению обучения работников Заказчика согласно потребности предприятия в рамках перечня образовательных программ, указанных в</w:t>
      </w:r>
      <w:r w:rsidR="000828EB">
        <w:rPr>
          <w:rFonts w:ascii="Times New Roman" w:eastAsia="Calibri" w:hAnsi="Times New Roman" w:cs="Times New Roman"/>
          <w:sz w:val="24"/>
          <w:szCs w:val="24"/>
        </w:rPr>
        <w:t xml:space="preserve"> Приложении № 1 к договору, по З</w:t>
      </w:r>
      <w:r w:rsidRPr="003D5C70">
        <w:rPr>
          <w:rFonts w:ascii="Times New Roman" w:eastAsia="Calibri" w:hAnsi="Times New Roman" w:cs="Times New Roman"/>
          <w:sz w:val="24"/>
          <w:szCs w:val="24"/>
        </w:rPr>
        <w:t>аявке</w:t>
      </w:r>
      <w:r w:rsidR="00234CD1">
        <w:rPr>
          <w:rFonts w:ascii="Times New Roman" w:eastAsia="Calibri" w:hAnsi="Times New Roman" w:cs="Times New Roman"/>
          <w:sz w:val="24"/>
          <w:szCs w:val="24"/>
        </w:rPr>
        <w:t xml:space="preserve"> (Приложение №2.)</w:t>
      </w:r>
      <w:r w:rsidRPr="003D5C70">
        <w:rPr>
          <w:rFonts w:ascii="Times New Roman" w:eastAsia="Calibri" w:hAnsi="Times New Roman" w:cs="Times New Roman"/>
          <w:sz w:val="24"/>
          <w:szCs w:val="24"/>
        </w:rPr>
        <w:t xml:space="preserve">, а Заказчик обязуется принять и </w:t>
      </w:r>
      <w:proofErr w:type="gramStart"/>
      <w:r w:rsidRPr="003D5C70">
        <w:rPr>
          <w:rFonts w:ascii="Times New Roman" w:eastAsia="Calibri" w:hAnsi="Times New Roman" w:cs="Times New Roman"/>
          <w:sz w:val="24"/>
          <w:szCs w:val="24"/>
        </w:rPr>
        <w:t>оплатить  оказанные</w:t>
      </w:r>
      <w:proofErr w:type="gramEnd"/>
      <w:r w:rsidRPr="003D5C70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435985AF" w14:textId="77777777" w:rsidR="003D5C70" w:rsidRDefault="003D5C70" w:rsidP="003D5C7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C70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3D5C70">
        <w:rPr>
          <w:rFonts w:ascii="Times New Roman" w:eastAsia="Calibri" w:hAnsi="Times New Roman" w:cs="Times New Roman"/>
          <w:sz w:val="24"/>
          <w:szCs w:val="24"/>
        </w:rPr>
        <w:t>Обучение  работников</w:t>
      </w:r>
      <w:proofErr w:type="gramEnd"/>
      <w:r w:rsidRPr="003D5C70">
        <w:rPr>
          <w:rFonts w:ascii="Times New Roman" w:eastAsia="Calibri" w:hAnsi="Times New Roman" w:cs="Times New Roman"/>
          <w:sz w:val="24"/>
          <w:szCs w:val="24"/>
        </w:rPr>
        <w:t xml:space="preserve"> Заказчика производится согласно заявкам, подаваемым Заказчиком, заявки являются неотъемлемой частью настоящего Договора.</w:t>
      </w:r>
    </w:p>
    <w:p w14:paraId="5C6A5EDE" w14:textId="77777777" w:rsidR="000E1A55" w:rsidRDefault="000E1A55" w:rsidP="003D5C7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Форма обучения – очная.</w:t>
      </w:r>
    </w:p>
    <w:p w14:paraId="77C651BF" w14:textId="77777777" w:rsidR="000E1A55" w:rsidRDefault="000E1A55" w:rsidP="003D5C7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Срок освоения программы – 36 часов.</w:t>
      </w:r>
    </w:p>
    <w:p w14:paraId="0E3B0A32" w14:textId="77777777" w:rsidR="000E1A55" w:rsidRPr="003D5C70" w:rsidRDefault="000E1A55" w:rsidP="003D5C7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Вид документа, подтверждающего успешное освоение программы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обучения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14:paraId="0A02D2BF" w14:textId="77777777" w:rsidR="003D5C70" w:rsidRPr="003D5C70" w:rsidRDefault="003D5C70" w:rsidP="003D5C70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B8DCE" w14:textId="77777777" w:rsidR="003D5C70" w:rsidRPr="003D5C70" w:rsidRDefault="003D5C70" w:rsidP="003D5C7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 xml:space="preserve">2. Права Исполнителя, Заказчика, </w:t>
      </w:r>
      <w:r w:rsidR="00DE2941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14:paraId="385BD5F4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14:paraId="362BBB5F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формы обучения, системы оценок, формы, порядок и периодичность проведения промежуточной аттестации </w:t>
      </w:r>
      <w:r w:rsidR="00DE2941">
        <w:rPr>
          <w:rFonts w:ascii="Times New Roman" w:hAnsi="Times New Roman" w:cs="Times New Roman"/>
          <w:sz w:val="24"/>
          <w:szCs w:val="24"/>
        </w:rPr>
        <w:t>Обучающихся</w:t>
      </w:r>
      <w:r w:rsidRPr="003D5C70">
        <w:rPr>
          <w:rFonts w:ascii="Times New Roman" w:hAnsi="Times New Roman" w:cs="Times New Roman"/>
          <w:sz w:val="24"/>
          <w:szCs w:val="24"/>
        </w:rPr>
        <w:t>.</w:t>
      </w:r>
    </w:p>
    <w:p w14:paraId="46BFFB29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DE2941">
        <w:rPr>
          <w:rFonts w:ascii="Times New Roman" w:hAnsi="Times New Roman" w:cs="Times New Roman"/>
          <w:sz w:val="24"/>
          <w:szCs w:val="24"/>
        </w:rPr>
        <w:t>Обучающимся</w:t>
      </w:r>
      <w:r w:rsidRPr="003D5C7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E1330F4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2.2. Заказчик/</w:t>
      </w:r>
      <w:r w:rsidR="00DE2941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3D5C70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149F168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3D5C70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3D5C7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CBF0AC9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14:paraId="680D78FD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2.2.3. Получать полную и достоверную информацию об оценке знаний, умений, навыков и компетенций </w:t>
      </w:r>
      <w:r w:rsidR="00DE2941">
        <w:rPr>
          <w:rFonts w:ascii="Times New Roman" w:hAnsi="Times New Roman" w:cs="Times New Roman"/>
          <w:sz w:val="24"/>
          <w:szCs w:val="24"/>
        </w:rPr>
        <w:t>Обучающихся</w:t>
      </w:r>
      <w:r w:rsidRPr="003D5C70">
        <w:rPr>
          <w:rFonts w:ascii="Times New Roman" w:hAnsi="Times New Roman" w:cs="Times New Roman"/>
          <w:sz w:val="24"/>
          <w:szCs w:val="24"/>
        </w:rPr>
        <w:t>, а также о критериях этой оценки.</w:t>
      </w:r>
    </w:p>
    <w:p w14:paraId="67E7760C" w14:textId="77777777" w:rsidR="003D5C70" w:rsidRPr="003D5C70" w:rsidRDefault="003D5C70" w:rsidP="003D5C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A89908" w14:textId="77777777" w:rsidR="003D5C70" w:rsidRPr="003D5C70" w:rsidRDefault="003D5C70" w:rsidP="003D5C7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 xml:space="preserve">3. Обязанности Исполнителя, Заказчика, </w:t>
      </w:r>
      <w:r w:rsidR="00DE294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3D5C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038640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14:paraId="4241FD85" w14:textId="77777777" w:rsidR="003D5C70" w:rsidRPr="003D5C70" w:rsidRDefault="003D5C70" w:rsidP="003D5C7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DE2941">
        <w:rPr>
          <w:rFonts w:ascii="Times New Roman" w:hAnsi="Times New Roman" w:cs="Times New Roman"/>
          <w:sz w:val="24"/>
          <w:szCs w:val="24"/>
        </w:rPr>
        <w:t>Обучающихся</w:t>
      </w:r>
      <w:r w:rsidRPr="003D5C70">
        <w:rPr>
          <w:rFonts w:ascii="Times New Roman" w:hAnsi="Times New Roman" w:cs="Times New Roman"/>
          <w:sz w:val="24"/>
          <w:szCs w:val="24"/>
        </w:rPr>
        <w:t>, при условии выполнения Заказчиком ус</w:t>
      </w:r>
      <w:r w:rsidR="00234CD1">
        <w:rPr>
          <w:rFonts w:ascii="Times New Roman" w:hAnsi="Times New Roman" w:cs="Times New Roman"/>
          <w:sz w:val="24"/>
          <w:szCs w:val="24"/>
        </w:rPr>
        <w:t xml:space="preserve">тановленных законодательством Российской Федерации, учредительными </w:t>
      </w:r>
      <w:r w:rsidRPr="003D5C70">
        <w:rPr>
          <w:rFonts w:ascii="Times New Roman" w:hAnsi="Times New Roman" w:cs="Times New Roman"/>
          <w:sz w:val="24"/>
          <w:szCs w:val="24"/>
        </w:rPr>
        <w:t xml:space="preserve">документами и локальными </w:t>
      </w:r>
      <w:proofErr w:type="gramStart"/>
      <w:r w:rsidRPr="003D5C70">
        <w:rPr>
          <w:rFonts w:ascii="Times New Roman" w:hAnsi="Times New Roman" w:cs="Times New Roman"/>
          <w:sz w:val="24"/>
          <w:szCs w:val="24"/>
        </w:rPr>
        <w:t>нормативными  актами</w:t>
      </w:r>
      <w:proofErr w:type="gramEnd"/>
      <w:r w:rsidRPr="003D5C70">
        <w:rPr>
          <w:rFonts w:ascii="Times New Roman" w:hAnsi="Times New Roman" w:cs="Times New Roman"/>
          <w:sz w:val="24"/>
          <w:szCs w:val="24"/>
        </w:rPr>
        <w:t xml:space="preserve"> </w:t>
      </w:r>
      <w:r w:rsidR="00234CD1">
        <w:rPr>
          <w:rFonts w:ascii="Times New Roman" w:hAnsi="Times New Roman" w:cs="Times New Roman"/>
          <w:sz w:val="24"/>
          <w:szCs w:val="24"/>
        </w:rPr>
        <w:t xml:space="preserve"> Исполнителя  условия  приема, в </w:t>
      </w:r>
      <w:r w:rsidRPr="003D5C70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="00DE2941">
        <w:rPr>
          <w:rFonts w:ascii="Times New Roman" w:hAnsi="Times New Roman" w:cs="Times New Roman"/>
          <w:sz w:val="24"/>
          <w:szCs w:val="24"/>
        </w:rPr>
        <w:t>Обучающихся</w:t>
      </w:r>
      <w:r w:rsidRPr="003D5C70">
        <w:rPr>
          <w:rFonts w:ascii="Times New Roman" w:hAnsi="Times New Roman" w:cs="Times New Roman"/>
          <w:sz w:val="24"/>
          <w:szCs w:val="24"/>
        </w:rPr>
        <w:t xml:space="preserve"> ООО «</w:t>
      </w:r>
      <w:r w:rsidR="00234CD1">
        <w:rPr>
          <w:rFonts w:ascii="Times New Roman" w:hAnsi="Times New Roman" w:cs="Times New Roman"/>
          <w:sz w:val="24"/>
          <w:szCs w:val="24"/>
        </w:rPr>
        <w:t>Русгеосервис</w:t>
      </w:r>
      <w:r w:rsidRPr="003D5C70">
        <w:rPr>
          <w:rFonts w:ascii="Times New Roman" w:hAnsi="Times New Roman" w:cs="Times New Roman"/>
          <w:sz w:val="24"/>
          <w:szCs w:val="24"/>
        </w:rPr>
        <w:t>».</w:t>
      </w:r>
    </w:p>
    <w:p w14:paraId="78A7C0F6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D5C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C7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history="1">
        <w:r w:rsidRPr="003D5C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C7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14:paraId="56A2A1EA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3D5C70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3D5C70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14:paraId="382A7449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DE2941">
        <w:rPr>
          <w:rFonts w:ascii="Times New Roman" w:hAnsi="Times New Roman" w:cs="Times New Roman"/>
          <w:sz w:val="24"/>
          <w:szCs w:val="24"/>
        </w:rPr>
        <w:t>Обучающимся</w:t>
      </w:r>
      <w:r w:rsidRPr="003D5C70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14:paraId="4FBBEC09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DE2941">
        <w:rPr>
          <w:rFonts w:ascii="Times New Roman" w:hAnsi="Times New Roman" w:cs="Times New Roman"/>
          <w:sz w:val="24"/>
          <w:szCs w:val="24"/>
        </w:rPr>
        <w:t>Обучающимися</w:t>
      </w:r>
      <w:r w:rsidRPr="003D5C70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42" w:history="1">
        <w:r w:rsidRPr="003D5C70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3D5C70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14:paraId="775AF51A" w14:textId="77777777" w:rsidR="003D5C70" w:rsidRPr="003D5C70" w:rsidRDefault="003D5C70" w:rsidP="0023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14:paraId="7779CC7F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DE2941">
        <w:rPr>
          <w:rFonts w:ascii="Times New Roman" w:hAnsi="Times New Roman" w:cs="Times New Roman"/>
          <w:sz w:val="24"/>
          <w:szCs w:val="24"/>
        </w:rPr>
        <w:t>Обучающимся</w:t>
      </w:r>
      <w:r w:rsidRPr="003D5C7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6A70D44" w14:textId="77777777" w:rsidR="003D5C70" w:rsidRPr="003D5C70" w:rsidRDefault="003D5C70" w:rsidP="003D5C70">
      <w:pPr>
        <w:pStyle w:val="2"/>
        <w:suppressAutoHyphens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3D5C70">
        <w:rPr>
          <w:sz w:val="24"/>
          <w:szCs w:val="24"/>
        </w:rPr>
        <w:t xml:space="preserve">3.1.8. </w:t>
      </w:r>
      <w:r w:rsidRPr="003D5C70">
        <w:rPr>
          <w:color w:val="000000"/>
          <w:sz w:val="24"/>
          <w:szCs w:val="24"/>
        </w:rPr>
        <w:t>После окончания обучения, в течение 5-ти дней, но не позднее 1-го числа месяца, следующего за отчетным, предоставить Заказчику копию протокола экзаменационной комиссии, счет, счет-фактуру, оформленную в соответствии с требованиями ст. 169 Налогового Кодекса РФ и Акт сдачи-приемки оказанных услуг.</w:t>
      </w:r>
    </w:p>
    <w:p w14:paraId="21B49730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3.2. Заказчик обязан:</w:t>
      </w:r>
    </w:p>
    <w:p w14:paraId="2818C9BB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3.2.1. Своевременно, до начала занятий, подать заявку на обучение по форме, согласованной с Исполнителем, включающей в себя наименование учебного курса, полный список своих работников, именуемых </w:t>
      </w:r>
      <w:r w:rsidR="00DE2941">
        <w:rPr>
          <w:rFonts w:ascii="Times New Roman" w:hAnsi="Times New Roman" w:cs="Times New Roman"/>
          <w:sz w:val="24"/>
          <w:szCs w:val="24"/>
        </w:rPr>
        <w:t>Обучающимися</w:t>
      </w:r>
      <w:r w:rsidRPr="003D5C70">
        <w:rPr>
          <w:rFonts w:ascii="Times New Roman" w:hAnsi="Times New Roman" w:cs="Times New Roman"/>
          <w:sz w:val="24"/>
          <w:szCs w:val="24"/>
        </w:rPr>
        <w:t>, с указанием Ф. И. О., года</w:t>
      </w:r>
      <w:r w:rsidR="00A7576D">
        <w:rPr>
          <w:rFonts w:ascii="Times New Roman" w:hAnsi="Times New Roman" w:cs="Times New Roman"/>
          <w:sz w:val="24"/>
          <w:szCs w:val="24"/>
        </w:rPr>
        <w:t xml:space="preserve"> рождения, занимаемой </w:t>
      </w:r>
      <w:proofErr w:type="gramStart"/>
      <w:r w:rsidR="00A7576D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234C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9FFD4BD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3.2.2. Обеспечить явку </w:t>
      </w:r>
      <w:r w:rsidR="00DE2941">
        <w:rPr>
          <w:rFonts w:ascii="Times New Roman" w:hAnsi="Times New Roman" w:cs="Times New Roman"/>
          <w:sz w:val="24"/>
          <w:szCs w:val="24"/>
        </w:rPr>
        <w:t>Обучающихся</w:t>
      </w:r>
      <w:r w:rsidRPr="003D5C70">
        <w:rPr>
          <w:rFonts w:ascii="Times New Roman" w:hAnsi="Times New Roman" w:cs="Times New Roman"/>
          <w:sz w:val="24"/>
          <w:szCs w:val="24"/>
        </w:rPr>
        <w:t xml:space="preserve"> на занятия.</w:t>
      </w:r>
    </w:p>
    <w:p w14:paraId="46912D47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3.2.3. Своевременно вносить плату за предоставляемые образовательные услуги, указанные в </w:t>
      </w:r>
      <w:hyperlink w:anchor="Par42" w:history="1">
        <w:r w:rsidRPr="003D5C70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3D5C70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4A82D5BC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3.2.4. Направить Исполнителю акт сверки взаиморасчетов за отчетный период (квартал) не позднее 25 числа месяца следующего за отчетным периодом.</w:t>
      </w:r>
    </w:p>
    <w:p w14:paraId="184E5814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3.2.5. Возмещать ущерб, причиненный </w:t>
      </w:r>
      <w:r w:rsidR="00DE2941">
        <w:rPr>
          <w:rFonts w:ascii="Times New Roman" w:hAnsi="Times New Roman" w:cs="Times New Roman"/>
          <w:sz w:val="24"/>
          <w:szCs w:val="24"/>
        </w:rPr>
        <w:t>Обучающимися</w:t>
      </w:r>
      <w:r w:rsidRPr="003D5C70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действующим законодательством Российской Федерации.</w:t>
      </w:r>
    </w:p>
    <w:p w14:paraId="1095B562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DE2941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3D5C70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14:paraId="5A5C3A54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3.3.1. Соблюдать требования, установленные в </w:t>
      </w:r>
      <w:hyperlink r:id="rId10" w:history="1">
        <w:r w:rsidRPr="003D5C7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3D5C7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1F369E88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3.3.2. Выполнять задания для подготовки к занятиям, предусмотренные учебным планом.</w:t>
      </w:r>
    </w:p>
    <w:p w14:paraId="0D6C7E1B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3.3.3. Извещать Исполнителя о причинах отсутствия на занятиях.</w:t>
      </w:r>
    </w:p>
    <w:p w14:paraId="162E9C37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3.3.4. Обучаться у Исполнителя по образовательной программе с соблюдением требований, установленных федеральными государственными требованиями и учебным планом Исполнителя, в том числе индивидуальным. </w:t>
      </w:r>
    </w:p>
    <w:p w14:paraId="152BAB9F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763AABC" w14:textId="77777777" w:rsidR="003D5C70" w:rsidRPr="003D5C70" w:rsidRDefault="003D5C70" w:rsidP="003D5C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99BC12" w14:textId="77777777" w:rsidR="003D5C70" w:rsidRPr="003D5C70" w:rsidRDefault="003D5C70" w:rsidP="003D5C7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их оплаты</w:t>
      </w:r>
    </w:p>
    <w:p w14:paraId="05D0ED36" w14:textId="77777777" w:rsidR="003D5C70" w:rsidRPr="003D5C70" w:rsidRDefault="003D5C70" w:rsidP="003D5C70">
      <w:pPr>
        <w:ind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>4.1. Заказчик оплачивает  услуги  Исполнителя на основании счета до начала занятий, либо после окончания обучения, на основании  подписанного сторонами Акта сдачи-приемки  оказанных услуг (далее – Акт)  в течение 30 дней, с</w:t>
      </w:r>
      <w:r w:rsidR="000828EB">
        <w:rPr>
          <w:sz w:val="24"/>
          <w:szCs w:val="24"/>
        </w:rPr>
        <w:t xml:space="preserve"> даты предъявления Заказчику, </w:t>
      </w:r>
      <w:r w:rsidRPr="003D5C70">
        <w:rPr>
          <w:sz w:val="24"/>
          <w:szCs w:val="24"/>
        </w:rPr>
        <w:t xml:space="preserve">путем безналичного перечисления денежных средств на расчетный счет Исполнителя в соответствии с реквизитами, указанными в разделе  6 настоящего договора. Исполнителем  счет -  фактура не выставляется. </w:t>
      </w:r>
    </w:p>
    <w:p w14:paraId="3B28EEF5" w14:textId="77777777" w:rsidR="003D5C70" w:rsidRPr="003D5C70" w:rsidRDefault="003D5C70" w:rsidP="003D5C70">
      <w:pPr>
        <w:ind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>4.3. Заказчик обязан вернуть Исполнителю подписанный и оформленный Акт не позднее 5 дней со дня его предъявления.</w:t>
      </w:r>
    </w:p>
    <w:p w14:paraId="2C640BA4" w14:textId="77777777" w:rsidR="003D5C70" w:rsidRDefault="003D5C70" w:rsidP="003D5C70">
      <w:pPr>
        <w:ind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lastRenderedPageBreak/>
        <w:t>4.</w:t>
      </w:r>
      <w:proofErr w:type="gramStart"/>
      <w:r w:rsidRPr="003D5C70">
        <w:rPr>
          <w:sz w:val="24"/>
          <w:szCs w:val="24"/>
        </w:rPr>
        <w:t>4.Стоимость</w:t>
      </w:r>
      <w:proofErr w:type="gramEnd"/>
      <w:r w:rsidRPr="003D5C70">
        <w:rPr>
          <w:sz w:val="24"/>
          <w:szCs w:val="24"/>
        </w:rPr>
        <w:t xml:space="preserve"> услуг по данному договору  опр</w:t>
      </w:r>
      <w:r w:rsidR="000828EB">
        <w:rPr>
          <w:sz w:val="24"/>
          <w:szCs w:val="24"/>
        </w:rPr>
        <w:t xml:space="preserve">еделяется  согласно </w:t>
      </w:r>
      <w:r w:rsidR="00234CD1">
        <w:rPr>
          <w:sz w:val="24"/>
          <w:szCs w:val="24"/>
        </w:rPr>
        <w:t>Прайс-листу</w:t>
      </w:r>
      <w:r w:rsidRPr="003D5C70">
        <w:rPr>
          <w:sz w:val="24"/>
          <w:szCs w:val="24"/>
        </w:rPr>
        <w:t xml:space="preserve"> (Приложение № 1).</w:t>
      </w:r>
      <w:r w:rsidR="005D032B">
        <w:rPr>
          <w:sz w:val="24"/>
          <w:szCs w:val="24"/>
        </w:rPr>
        <w:t xml:space="preserve"> НДС 20% включен.</w:t>
      </w:r>
    </w:p>
    <w:p w14:paraId="151F55DE" w14:textId="77777777" w:rsidR="000828EB" w:rsidRPr="003D5C70" w:rsidRDefault="000828EB" w:rsidP="003D5C70">
      <w:pPr>
        <w:ind w:firstLine="567"/>
        <w:jc w:val="both"/>
        <w:rPr>
          <w:sz w:val="24"/>
          <w:szCs w:val="24"/>
        </w:rPr>
      </w:pPr>
    </w:p>
    <w:p w14:paraId="6E2DDD78" w14:textId="77777777" w:rsidR="003D5C70" w:rsidRPr="003D5C70" w:rsidRDefault="003D5C70" w:rsidP="003D5C70">
      <w:pPr>
        <w:ind w:left="-567"/>
        <w:jc w:val="center"/>
        <w:rPr>
          <w:b/>
          <w:sz w:val="24"/>
          <w:szCs w:val="24"/>
        </w:rPr>
      </w:pPr>
      <w:r w:rsidRPr="003D5C70">
        <w:rPr>
          <w:b/>
          <w:spacing w:val="-3"/>
          <w:sz w:val="24"/>
          <w:szCs w:val="24"/>
        </w:rPr>
        <w:t>5. Условия конфиденциальности</w:t>
      </w:r>
    </w:p>
    <w:p w14:paraId="70962ACB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720"/>
        <w:jc w:val="both"/>
        <w:rPr>
          <w:sz w:val="24"/>
          <w:szCs w:val="24"/>
        </w:rPr>
      </w:pPr>
      <w:r w:rsidRPr="003D5C70">
        <w:rPr>
          <w:sz w:val="24"/>
          <w:szCs w:val="24"/>
        </w:rPr>
        <w:t>5.1.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4BF4A4A8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5.2. </w:t>
      </w:r>
      <w:r w:rsidR="00234CD1">
        <w:rPr>
          <w:sz w:val="24"/>
          <w:szCs w:val="24"/>
        </w:rPr>
        <w:t>Стороны</w:t>
      </w:r>
      <w:r w:rsidRPr="003D5C70">
        <w:rPr>
          <w:sz w:val="24"/>
          <w:szCs w:val="24"/>
        </w:rPr>
        <w:t xml:space="preserve"> обязуются сохранять Конфиденциальную информацию и принимать все необходимые меры для ее защиты, в том числе в случае реорганизации или ликвидации </w:t>
      </w:r>
      <w:r w:rsidR="00234CD1">
        <w:rPr>
          <w:sz w:val="24"/>
          <w:szCs w:val="24"/>
        </w:rPr>
        <w:t>Сторон</w:t>
      </w:r>
      <w:r w:rsidRPr="003D5C70">
        <w:rPr>
          <w:sz w:val="24"/>
          <w:szCs w:val="24"/>
        </w:rPr>
        <w:t xml:space="preserve">. </w:t>
      </w:r>
      <w:r w:rsidR="00234CD1">
        <w:rPr>
          <w:sz w:val="24"/>
          <w:szCs w:val="24"/>
        </w:rPr>
        <w:t>Стороны</w:t>
      </w:r>
      <w:r w:rsidRPr="003D5C70">
        <w:rPr>
          <w:sz w:val="24"/>
          <w:szCs w:val="24"/>
        </w:rPr>
        <w:t xml:space="preserve">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</w:t>
      </w:r>
      <w:r w:rsidR="00234CD1">
        <w:rPr>
          <w:sz w:val="24"/>
          <w:szCs w:val="24"/>
        </w:rPr>
        <w:t>Стороны</w:t>
      </w:r>
      <w:r w:rsidRPr="003D5C70">
        <w:rPr>
          <w:sz w:val="24"/>
          <w:szCs w:val="24"/>
        </w:rPr>
        <w:t xml:space="preserve">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</w:t>
      </w:r>
      <w:r w:rsidR="00234CD1">
        <w:rPr>
          <w:sz w:val="24"/>
          <w:szCs w:val="24"/>
        </w:rPr>
        <w:t>Сторона</w:t>
      </w:r>
      <w:r w:rsidRPr="003D5C70">
        <w:rPr>
          <w:sz w:val="24"/>
          <w:szCs w:val="24"/>
        </w:rPr>
        <w:t xml:space="preserve"> предварительно уведомит другую </w:t>
      </w:r>
      <w:r w:rsidR="00234CD1">
        <w:rPr>
          <w:sz w:val="24"/>
          <w:szCs w:val="24"/>
        </w:rPr>
        <w:t>Сторону</w:t>
      </w:r>
      <w:r w:rsidRPr="003D5C70">
        <w:rPr>
          <w:sz w:val="24"/>
          <w:szCs w:val="24"/>
        </w:rPr>
        <w:t xml:space="preserve">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</w:t>
      </w:r>
      <w:r w:rsidR="00234CD1">
        <w:rPr>
          <w:sz w:val="24"/>
          <w:szCs w:val="24"/>
        </w:rPr>
        <w:t>Сторона</w:t>
      </w:r>
      <w:r w:rsidRPr="003D5C70">
        <w:rPr>
          <w:sz w:val="24"/>
          <w:szCs w:val="24"/>
        </w:rPr>
        <w:t xml:space="preserve">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035DA511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5.3. Соответствующая </w:t>
      </w:r>
      <w:r w:rsidR="00234CD1">
        <w:rPr>
          <w:sz w:val="24"/>
          <w:szCs w:val="24"/>
        </w:rPr>
        <w:t>Сторона</w:t>
      </w:r>
      <w:r w:rsidRPr="003D5C70">
        <w:rPr>
          <w:sz w:val="24"/>
          <w:szCs w:val="24"/>
        </w:rPr>
        <w:t xml:space="preserve">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3A921D19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5.4. Для целей настоящего Договора «Разглашение Конфиденциальной информации» означает несанкционированные соответствующей Стороной действия другой </w:t>
      </w:r>
      <w:r w:rsidR="00234CD1">
        <w:rPr>
          <w:sz w:val="24"/>
          <w:szCs w:val="24"/>
        </w:rPr>
        <w:t>Стороны</w:t>
      </w:r>
      <w:r w:rsidRPr="003D5C70">
        <w:rPr>
          <w:sz w:val="24"/>
          <w:szCs w:val="24"/>
        </w:rPr>
        <w:t xml:space="preserve">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</w:t>
      </w:r>
      <w:r w:rsidR="00234CD1">
        <w:rPr>
          <w:sz w:val="24"/>
          <w:szCs w:val="24"/>
        </w:rPr>
        <w:t>Стороны</w:t>
      </w:r>
      <w:r w:rsidRPr="003D5C70">
        <w:rPr>
          <w:sz w:val="24"/>
          <w:szCs w:val="24"/>
        </w:rPr>
        <w:t xml:space="preserve">, выразившееся в </w:t>
      </w:r>
      <w:proofErr w:type="gramStart"/>
      <w:r w:rsidRPr="003D5C70">
        <w:rPr>
          <w:sz w:val="24"/>
          <w:szCs w:val="24"/>
        </w:rPr>
        <w:t>не обеспечении</w:t>
      </w:r>
      <w:proofErr w:type="gramEnd"/>
      <w:r w:rsidRPr="003D5C70">
        <w:rPr>
          <w:sz w:val="24"/>
          <w:szCs w:val="24"/>
        </w:rPr>
        <w:t xml:space="preserve">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12730A19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5.5. Соответствующая </w:t>
      </w:r>
      <w:r w:rsidR="00234CD1">
        <w:rPr>
          <w:sz w:val="24"/>
          <w:szCs w:val="24"/>
        </w:rPr>
        <w:t>Сторона</w:t>
      </w:r>
      <w:r w:rsidRPr="003D5C70">
        <w:rPr>
          <w:sz w:val="24"/>
          <w:szCs w:val="24"/>
        </w:rPr>
        <w:t xml:space="preserve"> несет ответственность за убытки, которые могут быть причинены другой </w:t>
      </w:r>
      <w:r w:rsidR="00234CD1">
        <w:rPr>
          <w:sz w:val="24"/>
          <w:szCs w:val="24"/>
        </w:rPr>
        <w:t>Стороне</w:t>
      </w:r>
      <w:r w:rsidRPr="003D5C70">
        <w:rPr>
          <w:sz w:val="24"/>
          <w:szCs w:val="24"/>
        </w:rPr>
        <w:t xml:space="preserve">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62571588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5.6. Передача Конфиденциальной информации оформляется Актом, который подписывается уполномоченными лицами </w:t>
      </w:r>
      <w:r w:rsidR="00234CD1">
        <w:rPr>
          <w:sz w:val="24"/>
          <w:szCs w:val="24"/>
        </w:rPr>
        <w:t>Сторон</w:t>
      </w:r>
      <w:r w:rsidRPr="003D5C70">
        <w:rPr>
          <w:sz w:val="24"/>
          <w:szCs w:val="24"/>
        </w:rPr>
        <w:t>.</w:t>
      </w:r>
    </w:p>
    <w:p w14:paraId="41E1E1F1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</w:t>
      </w:r>
      <w:r w:rsidR="00234CD1">
        <w:rPr>
          <w:sz w:val="24"/>
          <w:szCs w:val="24"/>
        </w:rPr>
        <w:t>Сторон</w:t>
      </w:r>
      <w:r w:rsidRPr="003D5C70">
        <w:rPr>
          <w:sz w:val="24"/>
          <w:szCs w:val="24"/>
        </w:rPr>
        <w:t>, запрещена.</w:t>
      </w:r>
    </w:p>
    <w:p w14:paraId="11A5A4BC" w14:textId="77777777" w:rsidR="003D5C70" w:rsidRPr="003D5C70" w:rsidRDefault="003D5C70" w:rsidP="003D5C70">
      <w:pPr>
        <w:pStyle w:val="ConsPlusNormal"/>
        <w:ind w:left="-56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14:paraId="1AAD6D08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A3C903F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Сторон.</w:t>
      </w:r>
    </w:p>
    <w:p w14:paraId="5076672D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инициативе Исполнителя в одностороннем порядке в случаях:</w:t>
      </w:r>
    </w:p>
    <w:p w14:paraId="6960FC37" w14:textId="77777777" w:rsidR="003D5C70" w:rsidRPr="003D5C70" w:rsidRDefault="003D5C70" w:rsidP="003D5C70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нарушения порядка приема </w:t>
      </w:r>
      <w:r w:rsidR="00DE2941">
        <w:rPr>
          <w:rFonts w:ascii="Times New Roman" w:hAnsi="Times New Roman" w:cs="Times New Roman"/>
          <w:sz w:val="24"/>
          <w:szCs w:val="24"/>
        </w:rPr>
        <w:t>Обучающихся</w:t>
      </w:r>
      <w:r w:rsidRPr="003D5C70">
        <w:rPr>
          <w:rFonts w:ascii="Times New Roman" w:hAnsi="Times New Roman" w:cs="Times New Roman"/>
          <w:sz w:val="24"/>
          <w:szCs w:val="24"/>
        </w:rPr>
        <w:t xml:space="preserve"> в ООО «</w:t>
      </w:r>
      <w:r w:rsidR="00A7576D">
        <w:rPr>
          <w:rFonts w:ascii="Times New Roman" w:hAnsi="Times New Roman" w:cs="Times New Roman"/>
          <w:sz w:val="24"/>
          <w:szCs w:val="24"/>
        </w:rPr>
        <w:t>Русгеосервис</w:t>
      </w:r>
      <w:r w:rsidRPr="003D5C70">
        <w:rPr>
          <w:rFonts w:ascii="Times New Roman" w:hAnsi="Times New Roman" w:cs="Times New Roman"/>
          <w:sz w:val="24"/>
          <w:szCs w:val="24"/>
        </w:rPr>
        <w:t>» повлекшего по вине Заказчика их незаконное зачисление в ООО «</w:t>
      </w:r>
      <w:r w:rsidR="00A7576D">
        <w:rPr>
          <w:rFonts w:ascii="Times New Roman" w:hAnsi="Times New Roman" w:cs="Times New Roman"/>
          <w:sz w:val="24"/>
          <w:szCs w:val="24"/>
        </w:rPr>
        <w:t>Русгеосервис</w:t>
      </w:r>
      <w:r w:rsidRPr="003D5C70">
        <w:rPr>
          <w:rFonts w:ascii="Times New Roman" w:hAnsi="Times New Roman" w:cs="Times New Roman"/>
          <w:sz w:val="24"/>
          <w:szCs w:val="24"/>
        </w:rPr>
        <w:t>»;</w:t>
      </w:r>
    </w:p>
    <w:p w14:paraId="48B8C623" w14:textId="77777777" w:rsidR="003D5C70" w:rsidRPr="003D5C70" w:rsidRDefault="003D5C70" w:rsidP="003D5C70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просрочки оплаты стоимости образовательных услуг;</w:t>
      </w:r>
    </w:p>
    <w:p w14:paraId="739605BA" w14:textId="77777777" w:rsidR="003D5C70" w:rsidRPr="003D5C70" w:rsidRDefault="003D5C70" w:rsidP="003D5C70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5D66A8AE" w14:textId="77777777" w:rsidR="003D5C70" w:rsidRPr="003D5C70" w:rsidRDefault="003D5C70" w:rsidP="003D5C70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661FBA5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6.4.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7FFBA04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8FF375" w14:textId="77777777" w:rsidR="003D5C70" w:rsidRPr="003D5C70" w:rsidRDefault="003D5C70" w:rsidP="003D5C70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7. Ответственность Сторон и порядок разрешения споров</w:t>
      </w:r>
    </w:p>
    <w:p w14:paraId="757BBEB2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74FA1C9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7.2. При возникновении споров по настоящему Договору Стороны обязуются принять все меры для их разрешения путем переговоров между собой. В случае невозможности разрешения споров или разногласий путем переговоров они разрешаются в претензионном порядке. Срок ответа на претензию – 20 календарных дней с даты получения претензии. В случае неудовлетворения претензии, либо неполучения ответа в установленный срок, Стороны передают спор на рассмотрение в Арбитражный суд ХМАО – Югры. </w:t>
      </w:r>
    </w:p>
    <w:p w14:paraId="34FE5DE2" w14:textId="77777777" w:rsidR="003D5C70" w:rsidRPr="003D5C70" w:rsidRDefault="003D5C70" w:rsidP="003D5C70">
      <w:pPr>
        <w:ind w:left="-567"/>
        <w:jc w:val="center"/>
        <w:rPr>
          <w:b/>
          <w:bCs/>
          <w:sz w:val="24"/>
          <w:szCs w:val="24"/>
        </w:rPr>
      </w:pPr>
    </w:p>
    <w:p w14:paraId="1D6473FB" w14:textId="77777777" w:rsidR="003D5C70" w:rsidRPr="003D5C70" w:rsidRDefault="003D5C70" w:rsidP="003D5C70">
      <w:pPr>
        <w:ind w:left="-567"/>
        <w:jc w:val="center"/>
        <w:rPr>
          <w:sz w:val="24"/>
          <w:szCs w:val="24"/>
        </w:rPr>
      </w:pPr>
      <w:r w:rsidRPr="003D5C70">
        <w:rPr>
          <w:b/>
          <w:bCs/>
          <w:sz w:val="24"/>
          <w:szCs w:val="24"/>
        </w:rPr>
        <w:t>8. Особые условия</w:t>
      </w:r>
    </w:p>
    <w:p w14:paraId="31C22599" w14:textId="77777777" w:rsidR="003D5C70" w:rsidRPr="003D5C70" w:rsidRDefault="003D5C70" w:rsidP="000E1A55">
      <w:pPr>
        <w:ind w:firstLine="567"/>
        <w:jc w:val="both"/>
        <w:rPr>
          <w:sz w:val="24"/>
          <w:szCs w:val="24"/>
        </w:rPr>
      </w:pPr>
      <w:r w:rsidRPr="003D5C70">
        <w:rPr>
          <w:rFonts w:eastAsia="Times New Roman"/>
          <w:sz w:val="24"/>
          <w:szCs w:val="24"/>
        </w:rPr>
        <w:t>8.1.</w:t>
      </w:r>
      <w:r w:rsidRPr="003D5C70">
        <w:rPr>
          <w:bCs/>
          <w:sz w:val="24"/>
          <w:szCs w:val="24"/>
        </w:rPr>
        <w:t xml:space="preserve"> Производственную практику </w:t>
      </w:r>
      <w:r w:rsidR="00DE2941">
        <w:rPr>
          <w:bCs/>
          <w:sz w:val="24"/>
          <w:szCs w:val="24"/>
        </w:rPr>
        <w:t>Обучающиеся</w:t>
      </w:r>
      <w:r w:rsidRPr="003D5C70">
        <w:rPr>
          <w:bCs/>
          <w:sz w:val="24"/>
          <w:szCs w:val="24"/>
        </w:rPr>
        <w:t xml:space="preserve"> проходят на своих предприятиях, на рабочих местах в соответствии с образовательной программой (пункт 1.1. настоящего Договора).</w:t>
      </w:r>
    </w:p>
    <w:p w14:paraId="00292804" w14:textId="77777777" w:rsidR="003D5C70" w:rsidRPr="003D5C70" w:rsidRDefault="003D5C70" w:rsidP="003D5C70">
      <w:pPr>
        <w:ind w:firstLine="567"/>
        <w:jc w:val="both"/>
        <w:rPr>
          <w:bCs/>
          <w:sz w:val="24"/>
          <w:szCs w:val="24"/>
        </w:rPr>
      </w:pPr>
      <w:r w:rsidRPr="003D5C70">
        <w:rPr>
          <w:rFonts w:eastAsia="Times New Roman"/>
          <w:sz w:val="24"/>
          <w:szCs w:val="24"/>
        </w:rPr>
        <w:t>8.2.</w:t>
      </w:r>
      <w:r w:rsidRPr="003D5C70">
        <w:rPr>
          <w:bCs/>
          <w:sz w:val="24"/>
          <w:szCs w:val="24"/>
        </w:rPr>
        <w:t xml:space="preserve"> В случае неявки </w:t>
      </w:r>
      <w:r w:rsidR="00DE2941">
        <w:rPr>
          <w:bCs/>
          <w:sz w:val="24"/>
          <w:szCs w:val="24"/>
        </w:rPr>
        <w:t>Обучающихся</w:t>
      </w:r>
      <w:r w:rsidRPr="003D5C70">
        <w:rPr>
          <w:bCs/>
          <w:sz w:val="24"/>
          <w:szCs w:val="24"/>
        </w:rPr>
        <w:t xml:space="preserve"> на итоговую аттестацию, либо получения ими  неудовлетворительного результата Исполнитель предоставляет возможность </w:t>
      </w:r>
      <w:r w:rsidR="00DE2941">
        <w:rPr>
          <w:bCs/>
          <w:sz w:val="24"/>
          <w:szCs w:val="24"/>
        </w:rPr>
        <w:t>Обучающимся</w:t>
      </w:r>
      <w:r w:rsidRPr="003D5C70">
        <w:rPr>
          <w:bCs/>
          <w:sz w:val="24"/>
          <w:szCs w:val="24"/>
        </w:rPr>
        <w:t xml:space="preserve"> пройти итоговую аттестацию в течение 6 месяцев после окончания обучения без повторного обучения и дополнительной оплаты.  При этом образовательные услуги считаются оказанными Исполнителем в полном объеме по окончании обучения по данной образовательной программе. </w:t>
      </w:r>
    </w:p>
    <w:p w14:paraId="45F0D53B" w14:textId="77777777" w:rsidR="003D5C70" w:rsidRPr="003D5C70" w:rsidRDefault="003D5C70" w:rsidP="003D5C70">
      <w:pPr>
        <w:ind w:firstLine="567"/>
        <w:jc w:val="both"/>
        <w:rPr>
          <w:sz w:val="24"/>
          <w:szCs w:val="24"/>
        </w:rPr>
      </w:pPr>
      <w:r w:rsidRPr="003D5C70">
        <w:rPr>
          <w:rFonts w:eastAsia="Times New Roman"/>
          <w:sz w:val="24"/>
          <w:szCs w:val="24"/>
        </w:rPr>
        <w:t>8.3.</w:t>
      </w:r>
      <w:r w:rsidRPr="003D5C70">
        <w:rPr>
          <w:sz w:val="24"/>
          <w:szCs w:val="24"/>
        </w:rPr>
        <w:t xml:space="preserve"> По истечении 6 месяцев после окончания обучения право на прохождение итоговой аттестации без повторного обучения </w:t>
      </w:r>
      <w:r w:rsidR="00DE2941">
        <w:rPr>
          <w:sz w:val="24"/>
          <w:szCs w:val="24"/>
        </w:rPr>
        <w:t>Обучающимися</w:t>
      </w:r>
      <w:r w:rsidRPr="003D5C70">
        <w:rPr>
          <w:sz w:val="24"/>
          <w:szCs w:val="24"/>
        </w:rPr>
        <w:t xml:space="preserve"> утрачивается.</w:t>
      </w:r>
    </w:p>
    <w:p w14:paraId="4330FF9E" w14:textId="77777777" w:rsidR="003D5C70" w:rsidRPr="003D5C70" w:rsidRDefault="003D5C70" w:rsidP="003D5C70">
      <w:pPr>
        <w:pStyle w:val="2"/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3D5C70">
        <w:rPr>
          <w:rFonts w:eastAsia="Times New Roman"/>
          <w:sz w:val="24"/>
          <w:szCs w:val="24"/>
        </w:rPr>
        <w:t>8.4.</w:t>
      </w:r>
      <w:r w:rsidRPr="003D5C70">
        <w:rPr>
          <w:sz w:val="24"/>
          <w:szCs w:val="24"/>
        </w:rPr>
        <w:t xml:space="preserve"> Документ, подтверждающий пройденный курс обучения по образовательной программе,  выдается представителю Заказчика, действующему на основании Устава, либо при предъявлении доверенности, оформленной в соответствии со ст. 185 ГК РФ.  </w:t>
      </w:r>
    </w:p>
    <w:p w14:paraId="49CB27B1" w14:textId="77777777" w:rsidR="003D5C70" w:rsidRPr="003D5C70" w:rsidRDefault="003D5C70" w:rsidP="003D5C70">
      <w:pPr>
        <w:pStyle w:val="2"/>
        <w:suppressAutoHyphens/>
        <w:spacing w:after="0" w:line="240" w:lineRule="auto"/>
        <w:ind w:left="-567" w:firstLine="720"/>
        <w:jc w:val="both"/>
        <w:rPr>
          <w:sz w:val="24"/>
          <w:szCs w:val="24"/>
        </w:rPr>
      </w:pPr>
    </w:p>
    <w:p w14:paraId="11BE7C3B" w14:textId="77777777" w:rsidR="003D5C70" w:rsidRPr="003D5C70" w:rsidRDefault="003D5C70" w:rsidP="003D5C7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9. Срок действия Договора</w:t>
      </w:r>
    </w:p>
    <w:p w14:paraId="53B0AF7C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его заключения Сторонами и действует бессрочно. </w:t>
      </w:r>
    </w:p>
    <w:p w14:paraId="3C490FE6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9.2. Условия настоящего договора применяются к отношениям по оказанию предусмотренных в нем услуг, возникшим до заключения договора (начало периода обучения ранее даты заключения договора).</w:t>
      </w:r>
    </w:p>
    <w:p w14:paraId="59F3BAF4" w14:textId="77777777" w:rsidR="003D5C70" w:rsidRPr="003D5C70" w:rsidRDefault="003D5C70" w:rsidP="003D5C70">
      <w:pPr>
        <w:pStyle w:val="ConsPlusNormal"/>
        <w:ind w:left="-567" w:firstLine="720"/>
        <w:jc w:val="both"/>
        <w:rPr>
          <w:sz w:val="24"/>
          <w:szCs w:val="24"/>
        </w:rPr>
      </w:pPr>
    </w:p>
    <w:p w14:paraId="7657F8A8" w14:textId="77777777" w:rsidR="003D5C70" w:rsidRPr="003D5C70" w:rsidRDefault="003D5C70" w:rsidP="003D5C70">
      <w:pPr>
        <w:pStyle w:val="ConsPlusNormal"/>
        <w:ind w:left="-56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14:paraId="27EB32F4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50E801A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10.2.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 w:rsidR="000E1A5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D5C70">
        <w:rPr>
          <w:rFonts w:ascii="Times New Roman" w:hAnsi="Times New Roman" w:cs="Times New Roman"/>
          <w:sz w:val="24"/>
          <w:szCs w:val="24"/>
        </w:rPr>
        <w:t xml:space="preserve"> Заказчика</w:t>
      </w:r>
      <w:proofErr w:type="gramEnd"/>
      <w:r w:rsidRPr="003D5C70">
        <w:rPr>
          <w:rFonts w:ascii="Times New Roman" w:hAnsi="Times New Roman" w:cs="Times New Roman"/>
          <w:sz w:val="24"/>
          <w:szCs w:val="24"/>
        </w:rPr>
        <w:t xml:space="preserve"> в ООО «</w:t>
      </w:r>
      <w:r w:rsidR="00A7576D">
        <w:rPr>
          <w:rFonts w:ascii="Times New Roman" w:hAnsi="Times New Roman" w:cs="Times New Roman"/>
          <w:sz w:val="24"/>
          <w:szCs w:val="24"/>
        </w:rPr>
        <w:t>Русгеосервис</w:t>
      </w:r>
      <w:r w:rsidRPr="003D5C70">
        <w:rPr>
          <w:rFonts w:ascii="Times New Roman" w:hAnsi="Times New Roman" w:cs="Times New Roman"/>
          <w:sz w:val="24"/>
          <w:szCs w:val="24"/>
        </w:rPr>
        <w:t xml:space="preserve">» до даты издания приказа о проведении итоговой аттестации или отчислении </w:t>
      </w:r>
      <w:r w:rsidR="000E1A55">
        <w:rPr>
          <w:rFonts w:ascii="Times New Roman" w:hAnsi="Times New Roman" w:cs="Times New Roman"/>
          <w:sz w:val="24"/>
          <w:szCs w:val="24"/>
        </w:rPr>
        <w:t>обучающихся</w:t>
      </w:r>
      <w:r w:rsidRPr="003D5C70">
        <w:rPr>
          <w:rFonts w:ascii="Times New Roman" w:hAnsi="Times New Roman" w:cs="Times New Roman"/>
          <w:sz w:val="24"/>
          <w:szCs w:val="24"/>
        </w:rPr>
        <w:t xml:space="preserve">  Заказчика из ООО «</w:t>
      </w:r>
      <w:r w:rsidR="00A7576D">
        <w:rPr>
          <w:rFonts w:ascii="Times New Roman" w:hAnsi="Times New Roman" w:cs="Times New Roman"/>
          <w:sz w:val="24"/>
          <w:szCs w:val="24"/>
        </w:rPr>
        <w:t>Русгеосервис</w:t>
      </w:r>
      <w:r w:rsidRPr="003D5C70">
        <w:rPr>
          <w:rFonts w:ascii="Times New Roman" w:hAnsi="Times New Roman" w:cs="Times New Roman"/>
          <w:sz w:val="24"/>
          <w:szCs w:val="24"/>
        </w:rPr>
        <w:t>».</w:t>
      </w:r>
    </w:p>
    <w:p w14:paraId="18552789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lastRenderedPageBreak/>
        <w:t xml:space="preserve">10.3. Вопросы, не урегулированные настоящим договором, разрешаются в порядке, установленном действующим законодательством Российской Федерации. </w:t>
      </w:r>
    </w:p>
    <w:p w14:paraId="15DA6E31" w14:textId="77777777" w:rsid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10.4</w:t>
      </w:r>
      <w:r w:rsidRPr="003D5C70">
        <w:rPr>
          <w:rFonts w:ascii="Times New Roman" w:hAnsi="Times New Roman" w:cs="Times New Roman"/>
          <w:b/>
          <w:sz w:val="24"/>
          <w:szCs w:val="24"/>
        </w:rPr>
        <w:t>.</w:t>
      </w:r>
      <w:r w:rsidRPr="003D5C70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7C202D9" w14:textId="77777777" w:rsidR="000828EB" w:rsidRPr="003D5C70" w:rsidRDefault="000828EB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F42FBF" w14:textId="77777777" w:rsidR="003D5C70" w:rsidRPr="003D5C70" w:rsidRDefault="003D5C70" w:rsidP="003D5C7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11. Адреса и реквизиты сторон</w:t>
      </w:r>
    </w:p>
    <w:p w14:paraId="7AD8A865" w14:textId="77777777" w:rsidR="00DB16E4" w:rsidRPr="003D5C70" w:rsidRDefault="00DB16E4" w:rsidP="007B5213">
      <w:pPr>
        <w:ind w:left="-540" w:firstLine="359"/>
        <w:jc w:val="center"/>
        <w:rPr>
          <w:b/>
          <w:sz w:val="24"/>
          <w:szCs w:val="24"/>
        </w:rPr>
      </w:pPr>
    </w:p>
    <w:tbl>
      <w:tblPr>
        <w:tblStyle w:val="af6"/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6364A6" w:rsidRPr="003D5C70" w14:paraId="378DFBFF" w14:textId="77777777" w:rsidTr="00FC2573">
        <w:trPr>
          <w:trHeight w:val="6150"/>
        </w:trPr>
        <w:tc>
          <w:tcPr>
            <w:tcW w:w="4678" w:type="dxa"/>
          </w:tcPr>
          <w:p w14:paraId="64C12E1D" w14:textId="77777777" w:rsidR="006364A6" w:rsidRPr="003D5C70" w:rsidRDefault="006364A6" w:rsidP="006364A6">
            <w:pPr>
              <w:ind w:firstLine="359"/>
              <w:jc w:val="center"/>
              <w:rPr>
                <w:b/>
                <w:sz w:val="24"/>
                <w:szCs w:val="24"/>
              </w:rPr>
            </w:pPr>
            <w:r w:rsidRPr="003D5C70">
              <w:rPr>
                <w:b/>
                <w:sz w:val="24"/>
                <w:szCs w:val="24"/>
              </w:rPr>
              <w:t>ИСПОЛНИТЕЛЬ:</w:t>
            </w:r>
          </w:p>
          <w:p w14:paraId="6212FF73" w14:textId="77777777" w:rsidR="002504FB" w:rsidRPr="003D5C70" w:rsidRDefault="002504FB" w:rsidP="006364A6">
            <w:pPr>
              <w:ind w:firstLine="359"/>
              <w:jc w:val="center"/>
              <w:rPr>
                <w:b/>
                <w:sz w:val="24"/>
                <w:szCs w:val="24"/>
              </w:rPr>
            </w:pPr>
            <w:r w:rsidRPr="003D5C70">
              <w:rPr>
                <w:b/>
                <w:sz w:val="24"/>
                <w:szCs w:val="24"/>
              </w:rPr>
              <w:t>ООО «РГС»</w:t>
            </w:r>
          </w:p>
          <w:p w14:paraId="2B8AAEF3" w14:textId="77777777" w:rsidR="00FC2573" w:rsidRDefault="00FC2573" w:rsidP="00FC2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628616, Россия, Тюменская область, ХМАО-Югра, город Нижневартовск, улица 11П,</w:t>
            </w:r>
          </w:p>
          <w:p w14:paraId="026673D4" w14:textId="77777777" w:rsid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21, строение 7</w:t>
            </w:r>
          </w:p>
          <w:p w14:paraId="2F762D6F" w14:textId="77777777" w:rsid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реквизиты: 628602, Россия,</w:t>
            </w:r>
          </w:p>
          <w:p w14:paraId="63B9D59D" w14:textId="77777777" w:rsid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область, ХМАО-Югра, город</w:t>
            </w:r>
          </w:p>
          <w:p w14:paraId="6B44D428" w14:textId="77777777" w:rsid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Нижневартовск, а/я 564</w:t>
            </w:r>
          </w:p>
          <w:p w14:paraId="4A8BE07E" w14:textId="77777777" w:rsid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8603141060/860301001</w:t>
            </w:r>
          </w:p>
          <w:p w14:paraId="73301338" w14:textId="77777777" w:rsid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1078603000981</w:t>
            </w:r>
          </w:p>
          <w:p w14:paraId="165E3632" w14:textId="77777777" w:rsid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74.20.2</w:t>
            </w:r>
          </w:p>
          <w:p w14:paraId="3751D08A" w14:textId="77777777" w:rsid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71875000</w:t>
            </w:r>
          </w:p>
          <w:p w14:paraId="58BA16B2" w14:textId="77777777" w:rsid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14:paraId="5CDA8416" w14:textId="77777777" w:rsidR="00FC2573" w:rsidRP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2573">
              <w:rPr>
                <w:sz w:val="24"/>
                <w:szCs w:val="24"/>
              </w:rPr>
              <w:t>Филиал «Екатеринбургский» АО «АЛЬФА-БАНК»</w:t>
            </w:r>
          </w:p>
          <w:p w14:paraId="460A1735" w14:textId="77777777" w:rsidR="00FC2573" w:rsidRP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2573">
              <w:rPr>
                <w:sz w:val="24"/>
                <w:szCs w:val="24"/>
              </w:rPr>
              <w:t>БИК 046577964</w:t>
            </w:r>
            <w:r w:rsidRPr="00FC2573">
              <w:rPr>
                <w:sz w:val="24"/>
                <w:szCs w:val="24"/>
              </w:rPr>
              <w:tab/>
            </w:r>
          </w:p>
          <w:p w14:paraId="0C293695" w14:textId="77777777" w:rsidR="00FC2573" w:rsidRP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2573">
              <w:rPr>
                <w:sz w:val="24"/>
                <w:szCs w:val="24"/>
              </w:rPr>
              <w:t>к/с 30101810100000000964</w:t>
            </w:r>
          </w:p>
          <w:p w14:paraId="3944E2F3" w14:textId="77777777" w:rsidR="00FC2573" w:rsidRP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2573">
              <w:rPr>
                <w:sz w:val="24"/>
                <w:szCs w:val="24"/>
              </w:rPr>
              <w:t>р/с 40702810738320003072</w:t>
            </w:r>
          </w:p>
          <w:p w14:paraId="60B2911D" w14:textId="290ED66D" w:rsid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8 (3466)31-10-17/18</w:t>
            </w:r>
          </w:p>
          <w:p w14:paraId="3D75ECF0" w14:textId="77777777" w:rsidR="00FC2573" w:rsidRDefault="00FC2573" w:rsidP="00FC2573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e</w:t>
            </w:r>
            <w:r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 xml:space="preserve">mail </w:t>
            </w:r>
            <w:hyperlink r:id="rId11" w:history="1">
              <w:r>
                <w:rPr>
                  <w:rStyle w:val="a5"/>
                  <w:sz w:val="24"/>
                  <w:szCs w:val="24"/>
                  <w:lang w:val="en-US" w:eastAsia="en-US" w:bidi="en-US"/>
                </w:rPr>
                <w:t>mail</w:t>
              </w:r>
              <w:r>
                <w:rPr>
                  <w:rStyle w:val="a5"/>
                  <w:sz w:val="24"/>
                  <w:szCs w:val="24"/>
                  <w:lang w:eastAsia="en-US" w:bidi="en-US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en-US" w:bidi="en-US"/>
                </w:rPr>
                <w:t>rusgeos</w:t>
              </w:r>
              <w:r>
                <w:rPr>
                  <w:rStyle w:val="a5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</w:hyperlink>
          </w:p>
          <w:p w14:paraId="55595002" w14:textId="73C6C544" w:rsidR="006364A6" w:rsidRPr="003D5C70" w:rsidRDefault="006364A6" w:rsidP="00156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E5F37B0" w14:textId="77777777" w:rsidR="006364A6" w:rsidRPr="003D5C70" w:rsidRDefault="006364A6" w:rsidP="00624A73">
            <w:pPr>
              <w:ind w:firstLine="359"/>
              <w:jc w:val="center"/>
              <w:rPr>
                <w:b/>
                <w:sz w:val="24"/>
                <w:szCs w:val="24"/>
              </w:rPr>
            </w:pPr>
            <w:r w:rsidRPr="003D5C70">
              <w:rPr>
                <w:b/>
                <w:sz w:val="24"/>
                <w:szCs w:val="24"/>
              </w:rPr>
              <w:t>ЗАКАЗЧИК:</w:t>
            </w:r>
          </w:p>
          <w:p w14:paraId="05E84869" w14:textId="77777777" w:rsidR="004330C9" w:rsidRDefault="000E1A55" w:rsidP="000E1A55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0E1A55">
              <w:rPr>
                <w:b/>
                <w:sz w:val="24"/>
                <w:szCs w:val="24"/>
              </w:rPr>
              <w:t>Наименование организации</w:t>
            </w:r>
          </w:p>
          <w:p w14:paraId="3B2EA615" w14:textId="77777777" w:rsidR="000E1A55" w:rsidRDefault="000E1A55" w:rsidP="000E1A55">
            <w:pPr>
              <w:jc w:val="both"/>
              <w:rPr>
                <w:sz w:val="24"/>
                <w:szCs w:val="24"/>
              </w:rPr>
            </w:pPr>
            <w:r w:rsidRPr="003D5C70">
              <w:rPr>
                <w:sz w:val="24"/>
                <w:szCs w:val="24"/>
              </w:rPr>
              <w:t xml:space="preserve">Юридический </w:t>
            </w:r>
            <w:proofErr w:type="gramStart"/>
            <w:r w:rsidRPr="003D5C70">
              <w:rPr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_____________________</w:t>
            </w:r>
          </w:p>
          <w:p w14:paraId="07A6477A" w14:textId="77777777" w:rsidR="000E1A55" w:rsidRDefault="000E1A55" w:rsidP="000E1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14:paraId="1110D09D" w14:textId="77777777" w:rsidR="000E1A55" w:rsidRDefault="000E1A55" w:rsidP="000E1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14:paraId="4D1FE0D7" w14:textId="77777777" w:rsidR="000E1A55" w:rsidRDefault="000E1A55" w:rsidP="000E1A55">
            <w:pPr>
              <w:jc w:val="both"/>
              <w:rPr>
                <w:sz w:val="24"/>
                <w:szCs w:val="24"/>
              </w:rPr>
            </w:pPr>
            <w:proofErr w:type="gramStart"/>
            <w:r w:rsidRPr="003D5C70">
              <w:rPr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_______________________</w:t>
            </w:r>
          </w:p>
          <w:p w14:paraId="5B016EB9" w14:textId="77777777" w:rsidR="000E1A55" w:rsidRDefault="000E1A55" w:rsidP="000E1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14:paraId="61018825" w14:textId="77777777" w:rsidR="000E1A55" w:rsidRDefault="000E1A55" w:rsidP="000E1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14:paraId="12D0E496" w14:textId="77777777" w:rsidR="000E1A55" w:rsidRDefault="000E1A55" w:rsidP="000E1A55">
            <w:pPr>
              <w:jc w:val="both"/>
              <w:rPr>
                <w:sz w:val="24"/>
                <w:szCs w:val="24"/>
              </w:rPr>
            </w:pPr>
            <w:r w:rsidRPr="003D5C70">
              <w:rPr>
                <w:sz w:val="24"/>
                <w:szCs w:val="24"/>
              </w:rPr>
              <w:t xml:space="preserve">Почтовые </w:t>
            </w:r>
            <w:proofErr w:type="gramStart"/>
            <w:r w:rsidRPr="003D5C70">
              <w:rPr>
                <w:sz w:val="24"/>
                <w:szCs w:val="24"/>
              </w:rPr>
              <w:t>реквизиты: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14:paraId="72DE0C9B" w14:textId="77777777" w:rsidR="000E1A55" w:rsidRDefault="000E1A55" w:rsidP="000E1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14:paraId="4B968667" w14:textId="77777777" w:rsidR="000E1A55" w:rsidRDefault="000E1A55" w:rsidP="000E1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14:paraId="68AEED11" w14:textId="77777777" w:rsidR="000E1A55" w:rsidRDefault="000E1A55" w:rsidP="000E1A55">
            <w:pPr>
              <w:jc w:val="both"/>
              <w:rPr>
                <w:sz w:val="24"/>
                <w:szCs w:val="24"/>
              </w:rPr>
            </w:pPr>
            <w:proofErr w:type="gramStart"/>
            <w:r w:rsidRPr="003D5C70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______________________________</w:t>
            </w:r>
          </w:p>
          <w:p w14:paraId="19C9823D" w14:textId="77777777" w:rsidR="000E1A55" w:rsidRPr="003D5C70" w:rsidRDefault="000E1A55" w:rsidP="000E1A5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D5C70">
              <w:rPr>
                <w:sz w:val="24"/>
                <w:szCs w:val="24"/>
              </w:rPr>
              <w:t>e-mail</w:t>
            </w:r>
            <w:proofErr w:type="spellEnd"/>
            <w:r w:rsidRPr="003D5C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____________________________</w:t>
            </w:r>
            <w:r w:rsidRPr="003D5C70">
              <w:rPr>
                <w:sz w:val="24"/>
                <w:szCs w:val="24"/>
              </w:rPr>
              <w:tab/>
            </w:r>
          </w:p>
          <w:p w14:paraId="62962890" w14:textId="77777777" w:rsidR="000E1A55" w:rsidRPr="003D5C70" w:rsidRDefault="000E1A55" w:rsidP="000E1A55">
            <w:pPr>
              <w:jc w:val="both"/>
              <w:rPr>
                <w:sz w:val="24"/>
                <w:szCs w:val="24"/>
              </w:rPr>
            </w:pPr>
            <w:r w:rsidRPr="003D5C70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_____________________________</w:t>
            </w:r>
            <w:r w:rsidRPr="003D5C70">
              <w:rPr>
                <w:sz w:val="24"/>
                <w:szCs w:val="24"/>
              </w:rPr>
              <w:tab/>
            </w:r>
          </w:p>
          <w:p w14:paraId="359F0450" w14:textId="77777777" w:rsidR="000E1A55" w:rsidRPr="003D5C70" w:rsidRDefault="000E1A55" w:rsidP="000E1A55">
            <w:pPr>
              <w:jc w:val="both"/>
              <w:rPr>
                <w:sz w:val="24"/>
                <w:szCs w:val="24"/>
              </w:rPr>
            </w:pPr>
            <w:r w:rsidRPr="003D5C70">
              <w:rPr>
                <w:sz w:val="24"/>
                <w:szCs w:val="24"/>
              </w:rPr>
              <w:t>ИНН</w:t>
            </w:r>
            <w:r w:rsidRPr="003D5C7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_____________________________</w:t>
            </w:r>
            <w:r w:rsidRPr="003D5C70">
              <w:rPr>
                <w:sz w:val="24"/>
                <w:szCs w:val="24"/>
              </w:rPr>
              <w:tab/>
            </w:r>
          </w:p>
          <w:p w14:paraId="30754F66" w14:textId="77777777" w:rsidR="000E1A55" w:rsidRPr="003D5C70" w:rsidRDefault="000E1A55" w:rsidP="000E1A55">
            <w:pPr>
              <w:jc w:val="both"/>
              <w:rPr>
                <w:sz w:val="24"/>
                <w:szCs w:val="24"/>
              </w:rPr>
            </w:pPr>
            <w:r w:rsidRPr="003D5C70">
              <w:rPr>
                <w:sz w:val="24"/>
                <w:szCs w:val="24"/>
              </w:rPr>
              <w:t>КПП</w:t>
            </w:r>
            <w:r w:rsidRPr="003D5C7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_____________________________</w:t>
            </w:r>
            <w:r w:rsidRPr="003D5C70">
              <w:rPr>
                <w:sz w:val="24"/>
                <w:szCs w:val="24"/>
              </w:rPr>
              <w:tab/>
            </w:r>
          </w:p>
          <w:p w14:paraId="1F73C9D5" w14:textId="77777777" w:rsidR="000E1A55" w:rsidRPr="003D5C70" w:rsidRDefault="000E1A55" w:rsidP="000E1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___________________________</w:t>
            </w:r>
          </w:p>
          <w:p w14:paraId="3812B8AF" w14:textId="77777777" w:rsidR="000E1A55" w:rsidRPr="003D5C70" w:rsidRDefault="000E1A55" w:rsidP="000E1A55">
            <w:pPr>
              <w:jc w:val="both"/>
              <w:rPr>
                <w:sz w:val="24"/>
                <w:szCs w:val="24"/>
              </w:rPr>
            </w:pPr>
            <w:r w:rsidRPr="003D5C70">
              <w:rPr>
                <w:sz w:val="24"/>
                <w:szCs w:val="24"/>
              </w:rPr>
              <w:t xml:space="preserve">ОКПО </w:t>
            </w:r>
            <w:r>
              <w:rPr>
                <w:sz w:val="24"/>
                <w:szCs w:val="24"/>
              </w:rPr>
              <w:t>____________________________</w:t>
            </w:r>
            <w:r w:rsidRPr="003D5C70">
              <w:rPr>
                <w:sz w:val="24"/>
                <w:szCs w:val="24"/>
              </w:rPr>
              <w:tab/>
            </w:r>
          </w:p>
          <w:p w14:paraId="4143F647" w14:textId="77777777" w:rsidR="000E1A55" w:rsidRPr="003D5C70" w:rsidRDefault="000E1A55" w:rsidP="000E1A55">
            <w:pPr>
              <w:jc w:val="both"/>
              <w:rPr>
                <w:sz w:val="24"/>
                <w:szCs w:val="24"/>
              </w:rPr>
            </w:pPr>
            <w:r w:rsidRPr="003D5C70">
              <w:rPr>
                <w:sz w:val="24"/>
                <w:szCs w:val="24"/>
              </w:rPr>
              <w:t>Банковские реквизиты:</w:t>
            </w:r>
          </w:p>
          <w:p w14:paraId="674BE06D" w14:textId="77777777" w:rsidR="000E1A55" w:rsidRPr="003D5C70" w:rsidRDefault="000E1A55" w:rsidP="000E1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p/c _______________________________</w:t>
            </w:r>
            <w:r w:rsidRPr="003D5C70">
              <w:rPr>
                <w:sz w:val="24"/>
                <w:szCs w:val="24"/>
              </w:rPr>
              <w:tab/>
            </w:r>
          </w:p>
          <w:p w14:paraId="64ED9F3F" w14:textId="77777777" w:rsidR="000E1A55" w:rsidRPr="003D5C70" w:rsidRDefault="000E1A55" w:rsidP="000E1A55">
            <w:pPr>
              <w:jc w:val="both"/>
              <w:rPr>
                <w:sz w:val="24"/>
                <w:szCs w:val="24"/>
              </w:rPr>
            </w:pPr>
            <w:r w:rsidRPr="003D5C70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_______________________________</w:t>
            </w:r>
            <w:r w:rsidRPr="003D5C70">
              <w:rPr>
                <w:sz w:val="24"/>
                <w:szCs w:val="24"/>
              </w:rPr>
              <w:tab/>
            </w:r>
          </w:p>
          <w:p w14:paraId="0FD922BF" w14:textId="2792A16F" w:rsidR="000E1A55" w:rsidRPr="003D5C70" w:rsidRDefault="000E1A55" w:rsidP="000E1A55">
            <w:pPr>
              <w:jc w:val="both"/>
              <w:rPr>
                <w:sz w:val="24"/>
                <w:szCs w:val="24"/>
              </w:rPr>
            </w:pPr>
            <w:r w:rsidRPr="003D5C70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______________________________</w:t>
            </w:r>
          </w:p>
          <w:p w14:paraId="1816A393" w14:textId="77777777" w:rsidR="000E1A55" w:rsidRPr="000E1A55" w:rsidRDefault="000E1A55" w:rsidP="000E1A55">
            <w:pPr>
              <w:ind w:firstLine="5"/>
              <w:jc w:val="center"/>
              <w:rPr>
                <w:b/>
                <w:sz w:val="24"/>
                <w:szCs w:val="24"/>
              </w:rPr>
            </w:pPr>
          </w:p>
        </w:tc>
      </w:tr>
      <w:tr w:rsidR="006364A6" w:rsidRPr="003D5C70" w14:paraId="72A08A74" w14:textId="77777777" w:rsidTr="000828EB">
        <w:tc>
          <w:tcPr>
            <w:tcW w:w="4678" w:type="dxa"/>
          </w:tcPr>
          <w:p w14:paraId="5D0924F3" w14:textId="77777777" w:rsidR="006364A6" w:rsidRPr="003D5C70" w:rsidRDefault="00E502BC" w:rsidP="00A7576D">
            <w:pPr>
              <w:jc w:val="both"/>
              <w:rPr>
                <w:b/>
                <w:sz w:val="24"/>
                <w:szCs w:val="24"/>
              </w:rPr>
            </w:pPr>
            <w:r w:rsidRPr="003D5C70">
              <w:rPr>
                <w:b/>
                <w:sz w:val="24"/>
                <w:szCs w:val="24"/>
              </w:rPr>
              <w:t>Генеральный д</w:t>
            </w:r>
            <w:r w:rsidR="006364A6" w:rsidRPr="003D5C70">
              <w:rPr>
                <w:b/>
                <w:sz w:val="24"/>
                <w:szCs w:val="24"/>
              </w:rPr>
              <w:t>иректор</w:t>
            </w:r>
          </w:p>
          <w:p w14:paraId="42DB6AC6" w14:textId="77777777" w:rsidR="006364A6" w:rsidRPr="003D5C70" w:rsidRDefault="006364A6" w:rsidP="00A7576D">
            <w:pPr>
              <w:rPr>
                <w:b/>
                <w:sz w:val="24"/>
                <w:szCs w:val="24"/>
              </w:rPr>
            </w:pPr>
          </w:p>
          <w:p w14:paraId="769C085D" w14:textId="1BA1A210" w:rsidR="006364A6" w:rsidRPr="003D5C70" w:rsidRDefault="00FC2573" w:rsidP="00A75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С.П. Семеген</w:t>
            </w:r>
            <w:r w:rsidR="006364A6" w:rsidRPr="003D5C70">
              <w:rPr>
                <w:b/>
                <w:sz w:val="24"/>
                <w:szCs w:val="24"/>
              </w:rPr>
              <w:t xml:space="preserve">_______________________ </w:t>
            </w:r>
          </w:p>
          <w:p w14:paraId="5AF9E134" w14:textId="77777777" w:rsidR="006364A6" w:rsidRPr="003D5C70" w:rsidRDefault="006364A6" w:rsidP="00A7576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F4166D3" w14:textId="77777777" w:rsidR="006364A6" w:rsidRDefault="000E1A55" w:rsidP="00C07F2F">
            <w:pPr>
              <w:rPr>
                <w:b/>
                <w:color w:val="000000"/>
                <w:sz w:val="24"/>
                <w:szCs w:val="24"/>
              </w:rPr>
            </w:pPr>
            <w:r w:rsidRPr="000E1A55">
              <w:rPr>
                <w:b/>
                <w:color w:val="000000"/>
                <w:sz w:val="24"/>
                <w:szCs w:val="24"/>
              </w:rPr>
              <w:t>Должность</w:t>
            </w:r>
          </w:p>
          <w:p w14:paraId="4B128BD0" w14:textId="77777777" w:rsidR="000E1A55" w:rsidRPr="003D5C70" w:rsidRDefault="000E1A55" w:rsidP="000E1A55">
            <w:pPr>
              <w:rPr>
                <w:b/>
                <w:sz w:val="24"/>
                <w:szCs w:val="24"/>
              </w:rPr>
            </w:pPr>
          </w:p>
          <w:p w14:paraId="218A7844" w14:textId="77777777" w:rsidR="000E1A55" w:rsidRPr="003D5C70" w:rsidRDefault="000E1A55" w:rsidP="000E1A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Фамилия</w:t>
            </w:r>
            <w:r w:rsidRPr="003D5C70">
              <w:rPr>
                <w:b/>
                <w:sz w:val="24"/>
                <w:szCs w:val="24"/>
              </w:rPr>
              <w:t xml:space="preserve">_______________________ </w:t>
            </w:r>
          </w:p>
          <w:p w14:paraId="58348A0A" w14:textId="77777777" w:rsidR="000E1A55" w:rsidRPr="000E1A55" w:rsidRDefault="000E1A55" w:rsidP="00C07F2F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3EC88C4" w14:textId="77777777" w:rsidR="006364A6" w:rsidRPr="003D5C70" w:rsidRDefault="006364A6" w:rsidP="007B5213">
      <w:pPr>
        <w:ind w:left="-540" w:firstLine="359"/>
        <w:jc w:val="center"/>
        <w:rPr>
          <w:b/>
          <w:sz w:val="24"/>
          <w:szCs w:val="24"/>
        </w:rPr>
      </w:pPr>
    </w:p>
    <w:p w14:paraId="74478E28" w14:textId="77777777" w:rsidR="00675DB0" w:rsidRPr="003D5C70" w:rsidRDefault="00675DB0" w:rsidP="007B5213">
      <w:pPr>
        <w:ind w:firstLine="359"/>
        <w:jc w:val="both"/>
        <w:rPr>
          <w:b/>
          <w:sz w:val="24"/>
          <w:szCs w:val="24"/>
        </w:rPr>
        <w:sectPr w:rsidR="00675DB0" w:rsidRPr="003D5C70" w:rsidSect="00A025A5">
          <w:pgSz w:w="11906" w:h="16838"/>
          <w:pgMar w:top="851" w:right="1080" w:bottom="1440" w:left="1080" w:header="709" w:footer="709" w:gutter="0"/>
          <w:cols w:space="708"/>
          <w:docGrid w:linePitch="360"/>
        </w:sectPr>
      </w:pPr>
    </w:p>
    <w:p w14:paraId="78259541" w14:textId="77777777" w:rsidR="00025A3C" w:rsidRPr="003D5C70" w:rsidRDefault="00025A3C" w:rsidP="00A7576D">
      <w:pPr>
        <w:spacing w:line="276" w:lineRule="auto"/>
        <w:ind w:right="281"/>
        <w:jc w:val="right"/>
        <w:rPr>
          <w:sz w:val="24"/>
          <w:szCs w:val="24"/>
        </w:rPr>
      </w:pPr>
      <w:r w:rsidRPr="003D5C70">
        <w:rPr>
          <w:sz w:val="24"/>
          <w:szCs w:val="24"/>
        </w:rPr>
        <w:lastRenderedPageBreak/>
        <w:t xml:space="preserve">      Приложение №1</w:t>
      </w:r>
    </w:p>
    <w:p w14:paraId="54DBE136" w14:textId="77777777" w:rsidR="003D5C70" w:rsidRDefault="00025A3C" w:rsidP="00A7576D">
      <w:pPr>
        <w:spacing w:line="276" w:lineRule="auto"/>
        <w:ind w:right="281"/>
        <w:jc w:val="right"/>
        <w:rPr>
          <w:sz w:val="24"/>
          <w:szCs w:val="24"/>
        </w:rPr>
      </w:pPr>
      <w:r w:rsidRPr="003D5C70">
        <w:rPr>
          <w:sz w:val="24"/>
          <w:szCs w:val="24"/>
        </w:rPr>
        <w:t xml:space="preserve">к договору </w:t>
      </w:r>
      <w:r w:rsidR="000828EB">
        <w:rPr>
          <w:sz w:val="24"/>
          <w:szCs w:val="24"/>
        </w:rPr>
        <w:t>№</w:t>
      </w:r>
      <w:r w:rsidR="00037C3C">
        <w:rPr>
          <w:sz w:val="24"/>
          <w:szCs w:val="24"/>
        </w:rPr>
        <w:t>________</w:t>
      </w:r>
      <w:r w:rsidR="000828EB">
        <w:rPr>
          <w:sz w:val="24"/>
          <w:szCs w:val="24"/>
        </w:rPr>
        <w:t xml:space="preserve">от </w:t>
      </w:r>
      <w:r w:rsidR="00037C3C">
        <w:rPr>
          <w:sz w:val="24"/>
          <w:szCs w:val="24"/>
        </w:rPr>
        <w:t>_</w:t>
      </w:r>
      <w:proofErr w:type="gramStart"/>
      <w:r w:rsidR="00037C3C">
        <w:rPr>
          <w:sz w:val="24"/>
          <w:szCs w:val="24"/>
        </w:rPr>
        <w:t>_</w:t>
      </w:r>
      <w:r w:rsidR="000828EB">
        <w:rPr>
          <w:sz w:val="24"/>
          <w:szCs w:val="24"/>
        </w:rPr>
        <w:t>.</w:t>
      </w:r>
      <w:r w:rsidR="00037C3C">
        <w:rPr>
          <w:sz w:val="24"/>
          <w:szCs w:val="24"/>
        </w:rPr>
        <w:t>_</w:t>
      </w:r>
      <w:proofErr w:type="gramEnd"/>
      <w:r w:rsidR="00037C3C">
        <w:rPr>
          <w:sz w:val="24"/>
          <w:szCs w:val="24"/>
        </w:rPr>
        <w:t>_.20__</w:t>
      </w:r>
      <w:r w:rsidRPr="003D5C70">
        <w:rPr>
          <w:sz w:val="24"/>
          <w:szCs w:val="24"/>
        </w:rPr>
        <w:t xml:space="preserve"> </w:t>
      </w:r>
    </w:p>
    <w:p w14:paraId="125BC58A" w14:textId="77777777" w:rsidR="00A7576D" w:rsidRDefault="00A7576D" w:rsidP="00A7576D"/>
    <w:p w14:paraId="65B5E857" w14:textId="77777777" w:rsidR="00A7576D" w:rsidRDefault="00A7576D" w:rsidP="00A7576D"/>
    <w:p w14:paraId="0E9F4E11" w14:textId="77777777" w:rsidR="00A7576D" w:rsidRPr="00604879" w:rsidRDefault="00A7576D" w:rsidP="00A7576D">
      <w:pPr>
        <w:jc w:val="center"/>
        <w:rPr>
          <w:b/>
          <w:sz w:val="28"/>
          <w:szCs w:val="32"/>
        </w:rPr>
      </w:pPr>
      <w:r w:rsidRPr="00604879">
        <w:rPr>
          <w:b/>
          <w:sz w:val="28"/>
          <w:szCs w:val="32"/>
        </w:rPr>
        <w:t xml:space="preserve">Прайс-лист </w:t>
      </w:r>
      <w:r w:rsidR="004330C9">
        <w:rPr>
          <w:b/>
          <w:sz w:val="28"/>
          <w:szCs w:val="32"/>
        </w:rPr>
        <w:t xml:space="preserve">на образовательные услуги </w:t>
      </w:r>
      <w:r w:rsidRPr="00604879">
        <w:rPr>
          <w:b/>
          <w:sz w:val="28"/>
          <w:szCs w:val="32"/>
        </w:rPr>
        <w:t>ООО «Русгеосервис»</w:t>
      </w:r>
    </w:p>
    <w:p w14:paraId="10828A57" w14:textId="77777777" w:rsidR="00A7576D" w:rsidRPr="00774876" w:rsidRDefault="00A7576D" w:rsidP="00A7576D">
      <w:pPr>
        <w:rPr>
          <w:b/>
          <w:sz w:val="24"/>
          <w:szCs w:val="24"/>
        </w:rPr>
      </w:pPr>
    </w:p>
    <w:tbl>
      <w:tblPr>
        <w:tblW w:w="104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992"/>
      </w:tblGrid>
      <w:tr w:rsidR="00234CD1" w:rsidRPr="00083926" w14:paraId="23499EB7" w14:textId="77777777" w:rsidTr="00234CD1">
        <w:trPr>
          <w:trHeight w:val="75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1ECDD" w14:textId="77777777" w:rsidR="00234CD1" w:rsidRPr="00083926" w:rsidRDefault="00234CD1" w:rsidP="00A7576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8E282" w14:textId="77777777" w:rsidR="00234CD1" w:rsidRPr="00083926" w:rsidRDefault="00234CD1" w:rsidP="00A7576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профессии/курса обучения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5164" w14:textId="77777777" w:rsidR="00234CD1" w:rsidRPr="000266B3" w:rsidRDefault="00234CD1" w:rsidP="00234C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266B3">
              <w:rPr>
                <w:rFonts w:eastAsia="Times New Roman"/>
                <w:b/>
                <w:bCs/>
                <w:sz w:val="16"/>
                <w:szCs w:val="16"/>
              </w:rPr>
              <w:t>Цена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</w:t>
            </w:r>
          </w:p>
          <w:p w14:paraId="6CAD640F" w14:textId="77777777" w:rsidR="00234CD1" w:rsidRDefault="00234CD1" w:rsidP="00234C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руб</w:t>
            </w:r>
            <w:proofErr w:type="spellEnd"/>
          </w:p>
          <w:p w14:paraId="52E48185" w14:textId="77777777" w:rsidR="00234CD1" w:rsidRPr="000266B3" w:rsidRDefault="00234CD1" w:rsidP="00234C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(в т.ч. НДС 20%)</w:t>
            </w:r>
          </w:p>
        </w:tc>
      </w:tr>
      <w:tr w:rsidR="00A7576D" w:rsidRPr="00083926" w14:paraId="5EC62EAE" w14:textId="77777777" w:rsidTr="00C60C13">
        <w:trPr>
          <w:trHeight w:val="203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5A8C53" w14:textId="77777777" w:rsidR="00A7576D" w:rsidRPr="00C60C13" w:rsidRDefault="00C60C13" w:rsidP="00A7576D">
            <w:pPr>
              <w:spacing w:line="360" w:lineRule="auto"/>
              <w:outlineLvl w:val="1"/>
              <w:rPr>
                <w:rFonts w:eastAsia="Times New Roman"/>
                <w:b/>
                <w:bCs/>
              </w:rPr>
            </w:pPr>
            <w:r w:rsidRPr="00C60C13">
              <w:rPr>
                <w:rFonts w:eastAsia="Times New Roman"/>
                <w:b/>
                <w:bCs/>
              </w:rPr>
              <w:t>Программы повышения квалификации</w:t>
            </w:r>
          </w:p>
        </w:tc>
      </w:tr>
      <w:tr w:rsidR="00A7576D" w:rsidRPr="00083926" w14:paraId="4906FBBD" w14:textId="77777777" w:rsidTr="00A7576D">
        <w:trPr>
          <w:trHeight w:val="27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9C3F1" w14:textId="77777777" w:rsidR="00A7576D" w:rsidRPr="00C60C13" w:rsidRDefault="00A7576D" w:rsidP="00A7576D">
            <w:pPr>
              <w:pStyle w:val="af7"/>
              <w:numPr>
                <w:ilvl w:val="0"/>
                <w:numId w:val="13"/>
              </w:numPr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EE29F" w14:textId="77777777" w:rsidR="00A7576D" w:rsidRDefault="00A7576D" w:rsidP="000828EB">
            <w:pPr>
              <w:outlineLvl w:val="1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Контроль скважины. Управление скважиной при ГНВП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8C128" w14:textId="77777777" w:rsidR="00A7576D" w:rsidRDefault="005D032B" w:rsidP="00C60C13">
            <w:pPr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2160</w:t>
            </w:r>
          </w:p>
        </w:tc>
      </w:tr>
    </w:tbl>
    <w:p w14:paraId="2BF46431" w14:textId="77777777" w:rsidR="00A7576D" w:rsidRDefault="00A7576D" w:rsidP="00A7576D">
      <w:pPr>
        <w:rPr>
          <w:b/>
        </w:rPr>
      </w:pPr>
    </w:p>
    <w:p w14:paraId="59B4802B" w14:textId="77777777" w:rsidR="00A7576D" w:rsidRDefault="00A7576D" w:rsidP="00A7576D">
      <w:pPr>
        <w:rPr>
          <w:b/>
        </w:rPr>
      </w:pPr>
    </w:p>
    <w:p w14:paraId="7CA5DFB0" w14:textId="77777777" w:rsidR="00A7576D" w:rsidRDefault="00A7576D" w:rsidP="00A7576D">
      <w:pPr>
        <w:rPr>
          <w:b/>
        </w:rPr>
      </w:pPr>
    </w:p>
    <w:p w14:paraId="02835CA0" w14:textId="77777777" w:rsidR="00C60C13" w:rsidRDefault="00C60C13" w:rsidP="00A7576D">
      <w:pPr>
        <w:rPr>
          <w:b/>
        </w:rPr>
      </w:pPr>
    </w:p>
    <w:p w14:paraId="04851901" w14:textId="165DE255" w:rsidR="00C60C13" w:rsidRDefault="00C60C13" w:rsidP="00C60C13">
      <w:pPr>
        <w:ind w:firstLine="709"/>
        <w:rPr>
          <w:b/>
        </w:rPr>
      </w:pPr>
      <w:r>
        <w:rPr>
          <w:b/>
        </w:rPr>
        <w:t>Генеральный 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4985">
        <w:rPr>
          <w:b/>
        </w:rPr>
        <w:t>С.П. Семеген</w:t>
      </w:r>
    </w:p>
    <w:p w14:paraId="011CFBA9" w14:textId="77777777" w:rsidR="00A7576D" w:rsidRDefault="00A7576D" w:rsidP="00A7576D">
      <w:pPr>
        <w:rPr>
          <w:b/>
        </w:rPr>
      </w:pPr>
      <w:r>
        <w:rPr>
          <w:b/>
        </w:rPr>
        <w:t xml:space="preserve"> </w:t>
      </w:r>
    </w:p>
    <w:p w14:paraId="4FEF20A8" w14:textId="77777777" w:rsidR="00A7576D" w:rsidRDefault="00A7576D" w:rsidP="00A7576D"/>
    <w:p w14:paraId="23C4A64D" w14:textId="77777777" w:rsidR="00A7576D" w:rsidRDefault="00A7576D" w:rsidP="00A7576D"/>
    <w:p w14:paraId="4A2CAB25" w14:textId="77777777" w:rsidR="00A7576D" w:rsidRPr="00A7576D" w:rsidRDefault="00A7576D" w:rsidP="00A7576D">
      <w:pPr>
        <w:rPr>
          <w:b/>
          <w:sz w:val="24"/>
          <w:szCs w:val="24"/>
        </w:rPr>
        <w:sectPr w:rsidR="00A7576D" w:rsidRPr="00A7576D" w:rsidSect="003D5C70">
          <w:pgSz w:w="11906" w:h="16838"/>
          <w:pgMar w:top="720" w:right="142" w:bottom="851" w:left="284" w:header="709" w:footer="709" w:gutter="0"/>
          <w:cols w:space="708"/>
          <w:docGrid w:linePitch="360"/>
        </w:sectPr>
      </w:pPr>
    </w:p>
    <w:p w14:paraId="2EAE75BF" w14:textId="77777777" w:rsidR="00D535A3" w:rsidRPr="003D5C70" w:rsidRDefault="00D535A3" w:rsidP="007B5213">
      <w:pPr>
        <w:ind w:firstLine="359"/>
        <w:jc w:val="both"/>
        <w:rPr>
          <w:b/>
          <w:sz w:val="24"/>
          <w:szCs w:val="24"/>
        </w:rPr>
      </w:pPr>
    </w:p>
    <w:p w14:paraId="75E7E8EA" w14:textId="77777777" w:rsidR="00DF7B78" w:rsidRPr="003D5C70" w:rsidRDefault="00DF7B78" w:rsidP="00DF7B78">
      <w:pPr>
        <w:spacing w:line="276" w:lineRule="auto"/>
        <w:jc w:val="right"/>
        <w:rPr>
          <w:sz w:val="24"/>
          <w:szCs w:val="24"/>
        </w:rPr>
      </w:pPr>
      <w:r w:rsidRPr="003D5C70">
        <w:rPr>
          <w:sz w:val="24"/>
          <w:szCs w:val="24"/>
        </w:rPr>
        <w:tab/>
      </w:r>
      <w:r w:rsidRPr="003D5C70">
        <w:rPr>
          <w:sz w:val="24"/>
          <w:szCs w:val="24"/>
        </w:rPr>
        <w:tab/>
      </w:r>
      <w:r w:rsidRPr="003D5C70">
        <w:rPr>
          <w:sz w:val="24"/>
          <w:szCs w:val="24"/>
        </w:rPr>
        <w:tab/>
      </w:r>
      <w:r w:rsidRPr="003D5C70">
        <w:rPr>
          <w:sz w:val="24"/>
          <w:szCs w:val="24"/>
        </w:rPr>
        <w:tab/>
        <w:t xml:space="preserve">      </w:t>
      </w:r>
      <w:r w:rsidR="00E502BC" w:rsidRPr="003D5C70">
        <w:rPr>
          <w:sz w:val="24"/>
          <w:szCs w:val="24"/>
        </w:rPr>
        <w:t>Приложение №2</w:t>
      </w:r>
    </w:p>
    <w:p w14:paraId="5CDF529D" w14:textId="77777777" w:rsidR="00DF7B78" w:rsidRPr="003D5C70" w:rsidRDefault="00DF7B78" w:rsidP="00DF7B78">
      <w:pPr>
        <w:spacing w:line="276" w:lineRule="auto"/>
        <w:jc w:val="right"/>
        <w:rPr>
          <w:sz w:val="24"/>
          <w:szCs w:val="24"/>
        </w:rPr>
      </w:pPr>
      <w:r w:rsidRPr="003D5C70">
        <w:rPr>
          <w:sz w:val="24"/>
          <w:szCs w:val="24"/>
        </w:rPr>
        <w:t xml:space="preserve">к договору </w:t>
      </w:r>
      <w:r w:rsidR="000828EB">
        <w:rPr>
          <w:sz w:val="24"/>
          <w:szCs w:val="24"/>
        </w:rPr>
        <w:t>№</w:t>
      </w:r>
      <w:r w:rsidR="00037C3C">
        <w:rPr>
          <w:sz w:val="24"/>
          <w:szCs w:val="24"/>
        </w:rPr>
        <w:t>________</w:t>
      </w:r>
      <w:r w:rsidR="000828EB" w:rsidRPr="000828EB">
        <w:rPr>
          <w:sz w:val="24"/>
          <w:szCs w:val="24"/>
        </w:rPr>
        <w:t xml:space="preserve"> </w:t>
      </w:r>
      <w:r w:rsidRPr="003D5C70">
        <w:rPr>
          <w:sz w:val="24"/>
          <w:szCs w:val="24"/>
        </w:rPr>
        <w:t>от</w:t>
      </w:r>
      <w:r w:rsidR="000828EB">
        <w:rPr>
          <w:sz w:val="24"/>
          <w:szCs w:val="24"/>
        </w:rPr>
        <w:t xml:space="preserve"> </w:t>
      </w:r>
      <w:r w:rsidR="00037C3C">
        <w:rPr>
          <w:sz w:val="24"/>
          <w:szCs w:val="24"/>
        </w:rPr>
        <w:t>_</w:t>
      </w:r>
      <w:proofErr w:type="gramStart"/>
      <w:r w:rsidR="00037C3C">
        <w:rPr>
          <w:sz w:val="24"/>
          <w:szCs w:val="24"/>
        </w:rPr>
        <w:t>_</w:t>
      </w:r>
      <w:r w:rsidR="000828EB">
        <w:rPr>
          <w:sz w:val="24"/>
          <w:szCs w:val="24"/>
        </w:rPr>
        <w:t>.</w:t>
      </w:r>
      <w:r w:rsidR="00037C3C">
        <w:rPr>
          <w:sz w:val="24"/>
          <w:szCs w:val="24"/>
        </w:rPr>
        <w:t>_</w:t>
      </w:r>
      <w:proofErr w:type="gramEnd"/>
      <w:r w:rsidR="00037C3C">
        <w:rPr>
          <w:sz w:val="24"/>
          <w:szCs w:val="24"/>
        </w:rPr>
        <w:t>_.20__</w:t>
      </w:r>
      <w:r w:rsidRPr="003D5C70">
        <w:rPr>
          <w:sz w:val="24"/>
          <w:szCs w:val="24"/>
        </w:rPr>
        <w:t xml:space="preserve"> </w:t>
      </w:r>
    </w:p>
    <w:tbl>
      <w:tblPr>
        <w:tblW w:w="15167" w:type="dxa"/>
        <w:tblInd w:w="250" w:type="dxa"/>
        <w:tblLook w:val="01E0" w:firstRow="1" w:lastRow="1" w:firstColumn="1" w:lastColumn="1" w:noHBand="0" w:noVBand="0"/>
      </w:tblPr>
      <w:tblGrid>
        <w:gridCol w:w="7753"/>
        <w:gridCol w:w="7414"/>
      </w:tblGrid>
      <w:tr w:rsidR="00014ADD" w:rsidRPr="003D5C70" w14:paraId="170F33FC" w14:textId="77777777" w:rsidTr="00014ADD">
        <w:tc>
          <w:tcPr>
            <w:tcW w:w="7753" w:type="dxa"/>
          </w:tcPr>
          <w:p w14:paraId="7E7149BE" w14:textId="77777777" w:rsidR="00014ADD" w:rsidRPr="003D5C70" w:rsidRDefault="00014ADD">
            <w:pPr>
              <w:spacing w:before="120" w:after="12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4" w:type="dxa"/>
            <w:hideMark/>
          </w:tcPr>
          <w:p w14:paraId="5B26EFC3" w14:textId="77777777" w:rsidR="00014ADD" w:rsidRPr="003D5C70" w:rsidRDefault="00014ADD">
            <w:pPr>
              <w:tabs>
                <w:tab w:val="left" w:pos="3397"/>
                <w:tab w:val="left" w:pos="3547"/>
              </w:tabs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14:paraId="7FC901D9" w14:textId="77777777" w:rsidR="00014ADD" w:rsidRPr="003D5C70" w:rsidRDefault="00014ADD">
            <w:pPr>
              <w:tabs>
                <w:tab w:val="left" w:pos="3397"/>
                <w:tab w:val="left" w:pos="3547"/>
              </w:tabs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D5C70">
              <w:rPr>
                <w:b/>
                <w:sz w:val="24"/>
                <w:szCs w:val="24"/>
                <w:lang w:eastAsia="en-US"/>
              </w:rPr>
              <w:t>Генеральному директору</w:t>
            </w:r>
          </w:p>
          <w:p w14:paraId="5D58E541" w14:textId="77777777" w:rsidR="00014ADD" w:rsidRPr="003D5C70" w:rsidRDefault="00014ADD">
            <w:pPr>
              <w:tabs>
                <w:tab w:val="left" w:pos="3397"/>
                <w:tab w:val="left" w:pos="3547"/>
              </w:tabs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D5C70">
              <w:rPr>
                <w:b/>
                <w:sz w:val="24"/>
                <w:szCs w:val="24"/>
                <w:lang w:eastAsia="en-US"/>
              </w:rPr>
              <w:t>ООО «Русгеосервис»</w:t>
            </w:r>
          </w:p>
          <w:p w14:paraId="365FDF88" w14:textId="52A9A0A4" w:rsidR="00014ADD" w:rsidRPr="003D5C70" w:rsidRDefault="00004985">
            <w:pPr>
              <w:tabs>
                <w:tab w:val="left" w:pos="3397"/>
                <w:tab w:val="left" w:pos="3547"/>
              </w:tabs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С.П.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Семегену</w:t>
            </w:r>
            <w:proofErr w:type="spellEnd"/>
          </w:p>
        </w:tc>
      </w:tr>
    </w:tbl>
    <w:p w14:paraId="3D49FA47" w14:textId="77777777" w:rsidR="00014ADD" w:rsidRPr="003D5C70" w:rsidRDefault="00014ADD" w:rsidP="00014ADD">
      <w:pPr>
        <w:tabs>
          <w:tab w:val="left" w:pos="12191"/>
        </w:tabs>
        <w:spacing w:before="120" w:after="120" w:line="276" w:lineRule="auto"/>
        <w:jc w:val="center"/>
        <w:rPr>
          <w:b/>
          <w:sz w:val="24"/>
          <w:szCs w:val="24"/>
        </w:rPr>
      </w:pPr>
      <w:r w:rsidRPr="003D5C70">
        <w:rPr>
          <w:b/>
          <w:sz w:val="24"/>
          <w:szCs w:val="24"/>
        </w:rPr>
        <w:t>Заявка на обучение</w:t>
      </w:r>
    </w:p>
    <w:p w14:paraId="5A134451" w14:textId="77777777" w:rsidR="00014ADD" w:rsidRPr="003D5C70" w:rsidRDefault="00014ADD" w:rsidP="00014ADD">
      <w:pPr>
        <w:spacing w:line="276" w:lineRule="auto"/>
        <w:jc w:val="center"/>
        <w:rPr>
          <w:sz w:val="24"/>
          <w:szCs w:val="24"/>
        </w:rPr>
      </w:pPr>
      <w:r w:rsidRPr="003D5C70">
        <w:rPr>
          <w:sz w:val="24"/>
          <w:szCs w:val="24"/>
        </w:rPr>
        <w:t>_______________________________________________</w:t>
      </w:r>
    </w:p>
    <w:p w14:paraId="3030BF0E" w14:textId="77777777" w:rsidR="00014ADD" w:rsidRPr="003D5C70" w:rsidRDefault="00014ADD" w:rsidP="00014ADD">
      <w:pPr>
        <w:spacing w:line="276" w:lineRule="auto"/>
        <w:jc w:val="center"/>
        <w:rPr>
          <w:sz w:val="24"/>
          <w:szCs w:val="24"/>
        </w:rPr>
      </w:pPr>
      <w:r w:rsidRPr="003D5C70">
        <w:rPr>
          <w:sz w:val="24"/>
          <w:szCs w:val="24"/>
        </w:rPr>
        <w:t xml:space="preserve">(полное наименование юридического лица) </w:t>
      </w:r>
    </w:p>
    <w:p w14:paraId="591E3794" w14:textId="77777777" w:rsidR="00014ADD" w:rsidRPr="003D5C70" w:rsidRDefault="00014ADD" w:rsidP="00014ADD">
      <w:pPr>
        <w:spacing w:line="276" w:lineRule="auto"/>
        <w:jc w:val="center"/>
        <w:rPr>
          <w:sz w:val="24"/>
          <w:szCs w:val="24"/>
        </w:rPr>
      </w:pPr>
      <w:r w:rsidRPr="003D5C70">
        <w:rPr>
          <w:sz w:val="24"/>
          <w:szCs w:val="24"/>
        </w:rPr>
        <w:t>________________________</w:t>
      </w:r>
    </w:p>
    <w:p w14:paraId="77470B25" w14:textId="77777777" w:rsidR="00014ADD" w:rsidRPr="003D5C70" w:rsidRDefault="00014ADD" w:rsidP="00014ADD">
      <w:pPr>
        <w:spacing w:line="276" w:lineRule="auto"/>
        <w:jc w:val="center"/>
        <w:rPr>
          <w:sz w:val="24"/>
          <w:szCs w:val="24"/>
        </w:rPr>
      </w:pPr>
      <w:r w:rsidRPr="003D5C70">
        <w:rPr>
          <w:sz w:val="24"/>
          <w:szCs w:val="24"/>
        </w:rPr>
        <w:t xml:space="preserve">(сокращенное наименование юридического лица) </w:t>
      </w:r>
    </w:p>
    <w:p w14:paraId="7B83773C" w14:textId="77777777" w:rsidR="003D5C70" w:rsidRDefault="00014ADD" w:rsidP="00014ADD">
      <w:pPr>
        <w:spacing w:line="276" w:lineRule="auto"/>
        <w:rPr>
          <w:sz w:val="24"/>
          <w:szCs w:val="24"/>
        </w:rPr>
      </w:pPr>
      <w:proofErr w:type="gramStart"/>
      <w:r w:rsidRPr="003D5C70">
        <w:rPr>
          <w:sz w:val="24"/>
          <w:szCs w:val="24"/>
        </w:rPr>
        <w:t>Направляет  для</w:t>
      </w:r>
      <w:proofErr w:type="gramEnd"/>
      <w:r w:rsidRPr="003D5C70">
        <w:rPr>
          <w:sz w:val="24"/>
          <w:szCs w:val="24"/>
        </w:rPr>
        <w:t xml:space="preserve"> обучения по программе </w:t>
      </w:r>
      <w:r w:rsidR="003D5C70">
        <w:rPr>
          <w:sz w:val="24"/>
          <w:szCs w:val="24"/>
        </w:rPr>
        <w:t>__________________________________________________________________________________</w:t>
      </w:r>
    </w:p>
    <w:p w14:paraId="7D822F1B" w14:textId="77777777" w:rsidR="00014ADD" w:rsidRPr="003D5C70" w:rsidRDefault="003D5C70" w:rsidP="003D5C70">
      <w:pPr>
        <w:spacing w:line="276" w:lineRule="auto"/>
        <w:ind w:left="4248" w:firstLine="708"/>
        <w:rPr>
          <w:szCs w:val="24"/>
        </w:rPr>
      </w:pPr>
      <w:r w:rsidRPr="003D5C70">
        <w:rPr>
          <w:szCs w:val="24"/>
        </w:rPr>
        <w:t xml:space="preserve">(наименование </w:t>
      </w:r>
      <w:r w:rsidR="00014ADD" w:rsidRPr="003D5C70">
        <w:rPr>
          <w:szCs w:val="24"/>
        </w:rPr>
        <w:t>пр</w:t>
      </w:r>
      <w:r w:rsidRPr="003D5C70">
        <w:rPr>
          <w:szCs w:val="24"/>
        </w:rPr>
        <w:t>ограммы повышения квалификации/программы</w:t>
      </w:r>
      <w:r w:rsidR="00014ADD" w:rsidRPr="003D5C70">
        <w:rPr>
          <w:szCs w:val="24"/>
        </w:rPr>
        <w:t xml:space="preserve"> профессиональной переподготовки)</w:t>
      </w:r>
    </w:p>
    <w:p w14:paraId="065617D2" w14:textId="77777777" w:rsidR="00014ADD" w:rsidRPr="003D5C70" w:rsidRDefault="00014ADD" w:rsidP="00014ADD">
      <w:pPr>
        <w:spacing w:line="276" w:lineRule="auto"/>
        <w:rPr>
          <w:sz w:val="24"/>
          <w:szCs w:val="24"/>
        </w:rPr>
      </w:pPr>
      <w:r w:rsidRPr="003D5C70">
        <w:rPr>
          <w:sz w:val="24"/>
          <w:szCs w:val="24"/>
        </w:rPr>
        <w:t>следующих работников:</w:t>
      </w:r>
      <w:r w:rsidRPr="003D5C70">
        <w:rPr>
          <w:b/>
          <w:sz w:val="24"/>
          <w:szCs w:val="24"/>
        </w:rPr>
        <w:t xml:space="preserve"> 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3170"/>
        <w:gridCol w:w="3544"/>
        <w:gridCol w:w="1276"/>
        <w:gridCol w:w="1842"/>
        <w:gridCol w:w="3402"/>
        <w:gridCol w:w="1843"/>
      </w:tblGrid>
      <w:tr w:rsidR="00014ADD" w:rsidRPr="003D5C70" w14:paraId="1800C6CA" w14:textId="77777777" w:rsidTr="00014ADD">
        <w:trPr>
          <w:cantSplit/>
          <w:trHeight w:val="100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9441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4799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Фамилия, Имя, Отчество,</w:t>
            </w:r>
          </w:p>
          <w:p w14:paraId="23378516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место жительства,</w:t>
            </w:r>
          </w:p>
          <w:p w14:paraId="23F961EE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паспортные данные,</w:t>
            </w:r>
          </w:p>
          <w:p w14:paraId="312E9F22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D5C70">
              <w:rPr>
                <w:sz w:val="24"/>
                <w:szCs w:val="24"/>
                <w:lang w:eastAsia="en-US"/>
              </w:rPr>
              <w:t>контактный  номер</w:t>
            </w:r>
            <w:proofErr w:type="gramEnd"/>
            <w:r w:rsidRPr="003D5C70">
              <w:rPr>
                <w:sz w:val="24"/>
                <w:szCs w:val="24"/>
                <w:lang w:eastAsia="en-US"/>
              </w:rPr>
              <w:t xml:space="preserve">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B39D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Фамилия, Имя, Отчество в дательном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8D30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4DA4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 xml:space="preserve">Должность, </w:t>
            </w:r>
            <w:proofErr w:type="gramStart"/>
            <w:r w:rsidRPr="003D5C70">
              <w:rPr>
                <w:sz w:val="24"/>
                <w:szCs w:val="24"/>
                <w:lang w:eastAsia="en-US"/>
              </w:rPr>
              <w:t>профессия,  разряд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794C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Образование</w:t>
            </w:r>
          </w:p>
          <w:p w14:paraId="34C847F4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(данные диплома: уровень образования, квалификация, специальность, реквизиты документа)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3256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14ADD" w:rsidRPr="003D5C70" w14:paraId="00951E8C" w14:textId="77777777" w:rsidTr="00014ADD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FA0A" w14:textId="77777777" w:rsidR="00014ADD" w:rsidRPr="003D5C70" w:rsidRDefault="00014ADD" w:rsidP="00014ADD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4D7E" w14:textId="77777777" w:rsidR="00014ADD" w:rsidRPr="003D5C70" w:rsidRDefault="00014A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7FD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AE1D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59FD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1561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F53E" w14:textId="77777777" w:rsidR="00014ADD" w:rsidRPr="003D5C70" w:rsidRDefault="00014A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14ADD" w:rsidRPr="003D5C70" w14:paraId="48314BE7" w14:textId="77777777" w:rsidTr="00014ADD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9E39" w14:textId="77777777" w:rsidR="00014ADD" w:rsidRPr="003D5C70" w:rsidRDefault="00014A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E7D8" w14:textId="77777777" w:rsidR="00014ADD" w:rsidRPr="003D5C70" w:rsidRDefault="00014A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781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5821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C2C8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2F80" w14:textId="77777777" w:rsidR="00014ADD" w:rsidRPr="003D5C70" w:rsidRDefault="00014A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7DB" w14:textId="77777777" w:rsidR="00014ADD" w:rsidRPr="003D5C70" w:rsidRDefault="00014A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2639B39D" w14:textId="77777777" w:rsidR="00014ADD" w:rsidRPr="000324EE" w:rsidRDefault="00014ADD" w:rsidP="00014ADD">
      <w:pPr>
        <w:tabs>
          <w:tab w:val="center" w:pos="4368"/>
          <w:tab w:val="right" w:pos="9923"/>
        </w:tabs>
        <w:spacing w:line="276" w:lineRule="auto"/>
        <w:jc w:val="both"/>
        <w:rPr>
          <w:sz w:val="22"/>
          <w:szCs w:val="24"/>
        </w:rPr>
      </w:pPr>
      <w:r w:rsidRPr="000324EE">
        <w:rPr>
          <w:sz w:val="22"/>
          <w:szCs w:val="24"/>
        </w:rPr>
        <w:t>в количестве ____ человек.</w:t>
      </w:r>
    </w:p>
    <w:p w14:paraId="0EAC4795" w14:textId="77777777" w:rsidR="00014ADD" w:rsidRPr="000324EE" w:rsidRDefault="00014ADD" w:rsidP="00014ADD">
      <w:pPr>
        <w:spacing w:line="276" w:lineRule="auto"/>
        <w:rPr>
          <w:sz w:val="22"/>
          <w:szCs w:val="24"/>
        </w:rPr>
      </w:pPr>
      <w:r w:rsidRPr="000324EE">
        <w:rPr>
          <w:sz w:val="22"/>
          <w:szCs w:val="24"/>
        </w:rPr>
        <w:t xml:space="preserve">Все учащиеся по состоянию здоровья могут работать по данной профессии.  </w:t>
      </w:r>
    </w:p>
    <w:p w14:paraId="0242E5CA" w14:textId="77777777" w:rsidR="00014ADD" w:rsidRPr="000324EE" w:rsidRDefault="00014ADD" w:rsidP="00014ADD">
      <w:pPr>
        <w:spacing w:line="276" w:lineRule="auto"/>
        <w:rPr>
          <w:sz w:val="22"/>
          <w:szCs w:val="24"/>
        </w:rPr>
      </w:pPr>
      <w:r w:rsidRPr="000324EE">
        <w:rPr>
          <w:sz w:val="22"/>
          <w:szCs w:val="24"/>
        </w:rPr>
        <w:t xml:space="preserve">Подтверждающие </w:t>
      </w:r>
      <w:proofErr w:type="gramStart"/>
      <w:r w:rsidRPr="000324EE">
        <w:rPr>
          <w:sz w:val="22"/>
          <w:szCs w:val="24"/>
        </w:rPr>
        <w:t xml:space="preserve">документы:   </w:t>
      </w:r>
      <w:proofErr w:type="gramEnd"/>
      <w:r w:rsidRPr="000324EE">
        <w:rPr>
          <w:sz w:val="22"/>
          <w:szCs w:val="24"/>
        </w:rPr>
        <w:t>______</w:t>
      </w:r>
      <w:r w:rsidR="00037C3C" w:rsidRPr="00037C3C">
        <w:rPr>
          <w:b/>
          <w:sz w:val="22"/>
          <w:szCs w:val="24"/>
          <w:u w:val="single"/>
        </w:rPr>
        <w:t>прилагаются/</w:t>
      </w:r>
      <w:r w:rsidRPr="000324EE">
        <w:rPr>
          <w:b/>
          <w:sz w:val="22"/>
          <w:szCs w:val="24"/>
          <w:u w:val="single"/>
        </w:rPr>
        <w:t>находятся в организации</w:t>
      </w:r>
      <w:r w:rsidRPr="000324EE">
        <w:rPr>
          <w:b/>
          <w:sz w:val="22"/>
          <w:szCs w:val="24"/>
        </w:rPr>
        <w:t>__</w:t>
      </w:r>
      <w:r w:rsidRPr="000324EE">
        <w:rPr>
          <w:sz w:val="22"/>
          <w:szCs w:val="24"/>
        </w:rPr>
        <w:t>________</w:t>
      </w:r>
    </w:p>
    <w:p w14:paraId="5B7634DF" w14:textId="77777777" w:rsidR="00014ADD" w:rsidRPr="000324EE" w:rsidRDefault="00014ADD" w:rsidP="00014ADD">
      <w:pPr>
        <w:spacing w:line="276" w:lineRule="auto"/>
        <w:rPr>
          <w:sz w:val="22"/>
          <w:szCs w:val="24"/>
        </w:rPr>
      </w:pPr>
      <w:r w:rsidRPr="000324EE">
        <w:rPr>
          <w:sz w:val="22"/>
          <w:szCs w:val="24"/>
        </w:rPr>
        <w:t>Работники согласны на обработку персональных данных</w:t>
      </w:r>
    </w:p>
    <w:p w14:paraId="60D73B95" w14:textId="77777777" w:rsidR="00014ADD" w:rsidRPr="003D5C70" w:rsidRDefault="00014ADD" w:rsidP="00014ADD">
      <w:pPr>
        <w:spacing w:line="276" w:lineRule="auto"/>
        <w:rPr>
          <w:sz w:val="24"/>
          <w:szCs w:val="24"/>
        </w:rPr>
      </w:pPr>
      <w:r w:rsidRPr="000324EE">
        <w:rPr>
          <w:sz w:val="22"/>
          <w:szCs w:val="24"/>
        </w:rPr>
        <w:t>Оплату гарантируем</w:t>
      </w:r>
      <w:r w:rsidRPr="003D5C70">
        <w:rPr>
          <w:sz w:val="24"/>
          <w:szCs w:val="24"/>
        </w:rPr>
        <w:t>.</w:t>
      </w:r>
    </w:p>
    <w:tbl>
      <w:tblPr>
        <w:tblW w:w="13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1767"/>
        <w:gridCol w:w="150"/>
        <w:gridCol w:w="560"/>
        <w:gridCol w:w="291"/>
        <w:gridCol w:w="1127"/>
        <w:gridCol w:w="6877"/>
      </w:tblGrid>
      <w:tr w:rsidR="00014ADD" w:rsidRPr="003D5C70" w14:paraId="4B787BB7" w14:textId="77777777" w:rsidTr="000324EE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5BB8A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87301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2CF0A6FC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2DF2D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14ADD" w:rsidRPr="003D5C70" w14:paraId="30D51BBD" w14:textId="77777777" w:rsidTr="000324EE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F086D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Должность руководителя предприятия</w:t>
            </w:r>
          </w:p>
        </w:tc>
        <w:tc>
          <w:tcPr>
            <w:tcW w:w="1767" w:type="dxa"/>
            <w:hideMark/>
          </w:tcPr>
          <w:p w14:paraId="6F631B7B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710" w:type="dxa"/>
            <w:gridSpan w:val="2"/>
          </w:tcPr>
          <w:p w14:paraId="48222E60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5" w:type="dxa"/>
            <w:gridSpan w:val="3"/>
            <w:hideMark/>
          </w:tcPr>
          <w:p w14:paraId="6259F9E8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Фамилия И.О.</w:t>
            </w:r>
          </w:p>
        </w:tc>
      </w:tr>
      <w:tr w:rsidR="00014ADD" w:rsidRPr="003D5C70" w14:paraId="70AB7B17" w14:textId="77777777" w:rsidTr="000324EE">
        <w:tc>
          <w:tcPr>
            <w:tcW w:w="3118" w:type="dxa"/>
          </w:tcPr>
          <w:p w14:paraId="7A95EF0F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14:paraId="650104A3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4"/>
            <w:hideMark/>
          </w:tcPr>
          <w:p w14:paraId="731BDA85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6877" w:type="dxa"/>
          </w:tcPr>
          <w:p w14:paraId="0E9B2372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14ADD" w:rsidRPr="003D5C70" w14:paraId="4A531B5E" w14:textId="77777777" w:rsidTr="000324EE">
        <w:trPr>
          <w:trHeight w:val="633"/>
        </w:trPr>
        <w:tc>
          <w:tcPr>
            <w:tcW w:w="3118" w:type="dxa"/>
            <w:vAlign w:val="bottom"/>
            <w:hideMark/>
          </w:tcPr>
          <w:p w14:paraId="7D9E27C6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Контактное лицо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8D20A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4B4E8DE4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64FE1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14ADD" w:rsidRPr="003D5C70" w14:paraId="65F9CD5E" w14:textId="77777777" w:rsidTr="000324EE">
        <w:tc>
          <w:tcPr>
            <w:tcW w:w="3118" w:type="dxa"/>
          </w:tcPr>
          <w:p w14:paraId="714DBA90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hideMark/>
          </w:tcPr>
          <w:p w14:paraId="4DFB2936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Фамилия И.О.</w:t>
            </w:r>
          </w:p>
        </w:tc>
        <w:tc>
          <w:tcPr>
            <w:tcW w:w="710" w:type="dxa"/>
            <w:gridSpan w:val="2"/>
          </w:tcPr>
          <w:p w14:paraId="3768E30C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5" w:type="dxa"/>
            <w:gridSpan w:val="3"/>
            <w:hideMark/>
          </w:tcPr>
          <w:p w14:paraId="4DDB0273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014ADD" w:rsidRPr="003D5C70" w14:paraId="79815B15" w14:textId="77777777" w:rsidTr="000324EE">
        <w:tc>
          <w:tcPr>
            <w:tcW w:w="3118" w:type="dxa"/>
            <w:vAlign w:val="bottom"/>
            <w:hideMark/>
          </w:tcPr>
          <w:p w14:paraId="3B4875F3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5C70">
              <w:rPr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1CD35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  <w:hideMark/>
          </w:tcPr>
          <w:p w14:paraId="228A539B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ind w:right="-115"/>
              <w:jc w:val="both"/>
              <w:rPr>
                <w:sz w:val="24"/>
                <w:szCs w:val="24"/>
                <w:lang w:val="en-US" w:eastAsia="en-US"/>
              </w:rPr>
            </w:pPr>
            <w:r w:rsidRPr="003D5C70"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6239F" w14:textId="77777777" w:rsidR="00014ADD" w:rsidRPr="003D5C70" w:rsidRDefault="00014AD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72902A0A" w14:textId="77777777" w:rsidR="00DF7B78" w:rsidRPr="003D5C70" w:rsidRDefault="00DF7B78" w:rsidP="00DF7B78">
      <w:pPr>
        <w:spacing w:line="276" w:lineRule="auto"/>
        <w:jc w:val="both"/>
        <w:rPr>
          <w:sz w:val="24"/>
          <w:szCs w:val="24"/>
        </w:rPr>
      </w:pPr>
    </w:p>
    <w:sectPr w:rsidR="00DF7B78" w:rsidRPr="003D5C70" w:rsidSect="000324EE">
      <w:pgSz w:w="16838" w:h="11906" w:orient="landscape"/>
      <w:pgMar w:top="0" w:right="720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E340" w14:textId="77777777" w:rsidR="00D44FF4" w:rsidRPr="00B31CF1" w:rsidRDefault="00D44FF4">
      <w:pPr>
        <w:rPr>
          <w:sz w:val="17"/>
          <w:szCs w:val="17"/>
        </w:rPr>
      </w:pPr>
      <w:r w:rsidRPr="00B31CF1">
        <w:rPr>
          <w:sz w:val="17"/>
          <w:szCs w:val="17"/>
        </w:rPr>
        <w:separator/>
      </w:r>
    </w:p>
  </w:endnote>
  <w:endnote w:type="continuationSeparator" w:id="0">
    <w:p w14:paraId="03657D9A" w14:textId="77777777" w:rsidR="00D44FF4" w:rsidRPr="00B31CF1" w:rsidRDefault="00D44FF4">
      <w:pPr>
        <w:rPr>
          <w:sz w:val="17"/>
          <w:szCs w:val="17"/>
        </w:rPr>
      </w:pPr>
      <w:r w:rsidRPr="00B31CF1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9242" w14:textId="77777777" w:rsidR="00D44FF4" w:rsidRPr="00B31CF1" w:rsidRDefault="00D44FF4">
      <w:pPr>
        <w:rPr>
          <w:sz w:val="17"/>
          <w:szCs w:val="17"/>
        </w:rPr>
      </w:pPr>
      <w:r w:rsidRPr="00B31CF1">
        <w:rPr>
          <w:sz w:val="17"/>
          <w:szCs w:val="17"/>
        </w:rPr>
        <w:separator/>
      </w:r>
    </w:p>
  </w:footnote>
  <w:footnote w:type="continuationSeparator" w:id="0">
    <w:p w14:paraId="3A9E5AC5" w14:textId="77777777" w:rsidR="00D44FF4" w:rsidRPr="00B31CF1" w:rsidRDefault="00D44FF4">
      <w:pPr>
        <w:rPr>
          <w:sz w:val="17"/>
          <w:szCs w:val="17"/>
        </w:rPr>
      </w:pPr>
      <w:r w:rsidRPr="00B31CF1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16644068"/>
    <w:multiLevelType w:val="multilevel"/>
    <w:tmpl w:val="49BE72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" w15:restartNumberingAfterBreak="0">
    <w:nsid w:val="17C76ED4"/>
    <w:multiLevelType w:val="hybridMultilevel"/>
    <w:tmpl w:val="6596A5AC"/>
    <w:lvl w:ilvl="0" w:tplc="EB3AA5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6A73"/>
    <w:multiLevelType w:val="hybridMultilevel"/>
    <w:tmpl w:val="F18A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4F0C"/>
    <w:multiLevelType w:val="hybridMultilevel"/>
    <w:tmpl w:val="E8E6524E"/>
    <w:lvl w:ilvl="0" w:tplc="DA28C454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824410D0">
      <w:numFmt w:val="none"/>
      <w:lvlText w:val=""/>
      <w:lvlJc w:val="left"/>
      <w:pPr>
        <w:tabs>
          <w:tab w:val="num" w:pos="360"/>
        </w:tabs>
      </w:pPr>
    </w:lvl>
    <w:lvl w:ilvl="2" w:tplc="676E64AC">
      <w:numFmt w:val="none"/>
      <w:lvlText w:val=""/>
      <w:lvlJc w:val="left"/>
      <w:pPr>
        <w:tabs>
          <w:tab w:val="num" w:pos="360"/>
        </w:tabs>
      </w:pPr>
    </w:lvl>
    <w:lvl w:ilvl="3" w:tplc="99A02E74">
      <w:numFmt w:val="none"/>
      <w:lvlText w:val=""/>
      <w:lvlJc w:val="left"/>
      <w:pPr>
        <w:tabs>
          <w:tab w:val="num" w:pos="360"/>
        </w:tabs>
      </w:pPr>
    </w:lvl>
    <w:lvl w:ilvl="4" w:tplc="947853D4">
      <w:numFmt w:val="none"/>
      <w:lvlText w:val=""/>
      <w:lvlJc w:val="left"/>
      <w:pPr>
        <w:tabs>
          <w:tab w:val="num" w:pos="360"/>
        </w:tabs>
      </w:pPr>
    </w:lvl>
    <w:lvl w:ilvl="5" w:tplc="83CCC0DC">
      <w:numFmt w:val="none"/>
      <w:lvlText w:val=""/>
      <w:lvlJc w:val="left"/>
      <w:pPr>
        <w:tabs>
          <w:tab w:val="num" w:pos="360"/>
        </w:tabs>
      </w:pPr>
    </w:lvl>
    <w:lvl w:ilvl="6" w:tplc="2B249234">
      <w:numFmt w:val="none"/>
      <w:lvlText w:val=""/>
      <w:lvlJc w:val="left"/>
      <w:pPr>
        <w:tabs>
          <w:tab w:val="num" w:pos="360"/>
        </w:tabs>
      </w:pPr>
    </w:lvl>
    <w:lvl w:ilvl="7" w:tplc="780613DC">
      <w:numFmt w:val="none"/>
      <w:lvlText w:val=""/>
      <w:lvlJc w:val="left"/>
      <w:pPr>
        <w:tabs>
          <w:tab w:val="num" w:pos="360"/>
        </w:tabs>
      </w:pPr>
    </w:lvl>
    <w:lvl w:ilvl="8" w:tplc="393E63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71A7B11"/>
    <w:multiLevelType w:val="hybridMultilevel"/>
    <w:tmpl w:val="FE769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E362F"/>
    <w:multiLevelType w:val="multilevel"/>
    <w:tmpl w:val="340029D4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cs="Times New Roman" w:hint="default"/>
      </w:rPr>
    </w:lvl>
  </w:abstractNum>
  <w:abstractNum w:abstractNumId="7" w15:restartNumberingAfterBreak="0">
    <w:nsid w:val="60D35573"/>
    <w:multiLevelType w:val="hybridMultilevel"/>
    <w:tmpl w:val="3D6CE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87754"/>
    <w:multiLevelType w:val="multilevel"/>
    <w:tmpl w:val="81925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6AEC3362"/>
    <w:multiLevelType w:val="hybridMultilevel"/>
    <w:tmpl w:val="E6B2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4737"/>
    <w:multiLevelType w:val="singleLevel"/>
    <w:tmpl w:val="91CA69B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6E759A4"/>
    <w:multiLevelType w:val="multilevel"/>
    <w:tmpl w:val="FD680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7A1E298B"/>
    <w:multiLevelType w:val="multilevel"/>
    <w:tmpl w:val="340029D4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cs="Times New Roman" w:hint="default"/>
      </w:rPr>
    </w:lvl>
  </w:abstractNum>
  <w:abstractNum w:abstractNumId="13" w15:restartNumberingAfterBreak="0">
    <w:nsid w:val="7BBB7801"/>
    <w:multiLevelType w:val="multilevel"/>
    <w:tmpl w:val="A28C5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575209704">
    <w:abstractNumId w:val="12"/>
  </w:num>
  <w:num w:numId="2" w16cid:durableId="386808444">
    <w:abstractNumId w:val="1"/>
  </w:num>
  <w:num w:numId="3" w16cid:durableId="946040895">
    <w:abstractNumId w:val="10"/>
  </w:num>
  <w:num w:numId="4" w16cid:durableId="663244153">
    <w:abstractNumId w:val="13"/>
  </w:num>
  <w:num w:numId="5" w16cid:durableId="439763234">
    <w:abstractNumId w:val="4"/>
  </w:num>
  <w:num w:numId="6" w16cid:durableId="1052928372">
    <w:abstractNumId w:val="6"/>
  </w:num>
  <w:num w:numId="7" w16cid:durableId="2004890817">
    <w:abstractNumId w:val="11"/>
  </w:num>
  <w:num w:numId="8" w16cid:durableId="1453597155">
    <w:abstractNumId w:val="8"/>
  </w:num>
  <w:num w:numId="9" w16cid:durableId="1472864686">
    <w:abstractNumId w:val="0"/>
    <w:lvlOverride w:ilvl="0">
      <w:startOverride w:val="1"/>
    </w:lvlOverride>
  </w:num>
  <w:num w:numId="10" w16cid:durableId="706443550">
    <w:abstractNumId w:val="7"/>
  </w:num>
  <w:num w:numId="11" w16cid:durableId="2025739539">
    <w:abstractNumId w:val="3"/>
  </w:num>
  <w:num w:numId="12" w16cid:durableId="1230457478">
    <w:abstractNumId w:val="2"/>
  </w:num>
  <w:num w:numId="13" w16cid:durableId="1822312434">
    <w:abstractNumId w:val="5"/>
  </w:num>
  <w:num w:numId="14" w16cid:durableId="11616564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D0E"/>
    <w:rsid w:val="00004985"/>
    <w:rsid w:val="00013F59"/>
    <w:rsid w:val="00014ADD"/>
    <w:rsid w:val="00025A3C"/>
    <w:rsid w:val="000324EE"/>
    <w:rsid w:val="00037C3C"/>
    <w:rsid w:val="00040199"/>
    <w:rsid w:val="00047B57"/>
    <w:rsid w:val="00055F7E"/>
    <w:rsid w:val="00064044"/>
    <w:rsid w:val="00070BAE"/>
    <w:rsid w:val="00075912"/>
    <w:rsid w:val="000770C6"/>
    <w:rsid w:val="00081C7F"/>
    <w:rsid w:val="000828EB"/>
    <w:rsid w:val="000A1803"/>
    <w:rsid w:val="000A3339"/>
    <w:rsid w:val="000C2394"/>
    <w:rsid w:val="000E1A55"/>
    <w:rsid w:val="000F0C46"/>
    <w:rsid w:val="00147531"/>
    <w:rsid w:val="00156718"/>
    <w:rsid w:val="00163AE7"/>
    <w:rsid w:val="00180CD7"/>
    <w:rsid w:val="001B1FED"/>
    <w:rsid w:val="001B26AC"/>
    <w:rsid w:val="001B2B7B"/>
    <w:rsid w:val="001B367E"/>
    <w:rsid w:val="001F3A9C"/>
    <w:rsid w:val="001F42F6"/>
    <w:rsid w:val="00212835"/>
    <w:rsid w:val="00234CD1"/>
    <w:rsid w:val="00235DC5"/>
    <w:rsid w:val="002369DE"/>
    <w:rsid w:val="00242662"/>
    <w:rsid w:val="002504FB"/>
    <w:rsid w:val="002574B2"/>
    <w:rsid w:val="00284AA3"/>
    <w:rsid w:val="002A53B0"/>
    <w:rsid w:val="002A70D2"/>
    <w:rsid w:val="002C0FE3"/>
    <w:rsid w:val="0030603F"/>
    <w:rsid w:val="003165CA"/>
    <w:rsid w:val="00322A53"/>
    <w:rsid w:val="00345430"/>
    <w:rsid w:val="003706CA"/>
    <w:rsid w:val="00392407"/>
    <w:rsid w:val="0039430D"/>
    <w:rsid w:val="003A02E0"/>
    <w:rsid w:val="003A4ED7"/>
    <w:rsid w:val="003D5C70"/>
    <w:rsid w:val="003E09EF"/>
    <w:rsid w:val="003F332F"/>
    <w:rsid w:val="003F5E34"/>
    <w:rsid w:val="00404F18"/>
    <w:rsid w:val="00406052"/>
    <w:rsid w:val="004125EF"/>
    <w:rsid w:val="004208D1"/>
    <w:rsid w:val="004330C9"/>
    <w:rsid w:val="00462BEF"/>
    <w:rsid w:val="00466EB2"/>
    <w:rsid w:val="004702FB"/>
    <w:rsid w:val="00485FB0"/>
    <w:rsid w:val="004A7B8B"/>
    <w:rsid w:val="004B561F"/>
    <w:rsid w:val="004E760E"/>
    <w:rsid w:val="004F39DA"/>
    <w:rsid w:val="0050761C"/>
    <w:rsid w:val="005270C3"/>
    <w:rsid w:val="00527AC0"/>
    <w:rsid w:val="005313BE"/>
    <w:rsid w:val="00550195"/>
    <w:rsid w:val="00573629"/>
    <w:rsid w:val="00595D19"/>
    <w:rsid w:val="005B63DA"/>
    <w:rsid w:val="005D032B"/>
    <w:rsid w:val="005D14D8"/>
    <w:rsid w:val="005D553F"/>
    <w:rsid w:val="005F3387"/>
    <w:rsid w:val="00604879"/>
    <w:rsid w:val="0062002F"/>
    <w:rsid w:val="00620675"/>
    <w:rsid w:val="00624A73"/>
    <w:rsid w:val="00626A01"/>
    <w:rsid w:val="006310E9"/>
    <w:rsid w:val="006319E0"/>
    <w:rsid w:val="006364A6"/>
    <w:rsid w:val="006634F8"/>
    <w:rsid w:val="00663731"/>
    <w:rsid w:val="00667456"/>
    <w:rsid w:val="00671848"/>
    <w:rsid w:val="00675DB0"/>
    <w:rsid w:val="00680547"/>
    <w:rsid w:val="00682D43"/>
    <w:rsid w:val="006A7BB3"/>
    <w:rsid w:val="006E76E0"/>
    <w:rsid w:val="006F0B30"/>
    <w:rsid w:val="00707C0A"/>
    <w:rsid w:val="007126DE"/>
    <w:rsid w:val="00714A31"/>
    <w:rsid w:val="007319CA"/>
    <w:rsid w:val="00732454"/>
    <w:rsid w:val="00753EF5"/>
    <w:rsid w:val="0077082D"/>
    <w:rsid w:val="0078737B"/>
    <w:rsid w:val="007A7E84"/>
    <w:rsid w:val="007B5213"/>
    <w:rsid w:val="007C0ABC"/>
    <w:rsid w:val="007C25F7"/>
    <w:rsid w:val="007D5A4E"/>
    <w:rsid w:val="007F5D23"/>
    <w:rsid w:val="00807E81"/>
    <w:rsid w:val="00810F06"/>
    <w:rsid w:val="00820F9E"/>
    <w:rsid w:val="00824F0A"/>
    <w:rsid w:val="00830644"/>
    <w:rsid w:val="00841716"/>
    <w:rsid w:val="00852700"/>
    <w:rsid w:val="00890EF1"/>
    <w:rsid w:val="00890F37"/>
    <w:rsid w:val="0089206C"/>
    <w:rsid w:val="008A6B15"/>
    <w:rsid w:val="008B60F1"/>
    <w:rsid w:val="008D6D82"/>
    <w:rsid w:val="008E4D0E"/>
    <w:rsid w:val="008E5B5A"/>
    <w:rsid w:val="009133A7"/>
    <w:rsid w:val="0092008C"/>
    <w:rsid w:val="009214FC"/>
    <w:rsid w:val="00934F51"/>
    <w:rsid w:val="00944AEF"/>
    <w:rsid w:val="009479BE"/>
    <w:rsid w:val="00961AB5"/>
    <w:rsid w:val="00962644"/>
    <w:rsid w:val="00962EF8"/>
    <w:rsid w:val="00966AD0"/>
    <w:rsid w:val="00966F65"/>
    <w:rsid w:val="00967EA9"/>
    <w:rsid w:val="00972BD3"/>
    <w:rsid w:val="00973377"/>
    <w:rsid w:val="009875F5"/>
    <w:rsid w:val="009955D2"/>
    <w:rsid w:val="009A6512"/>
    <w:rsid w:val="009C0C55"/>
    <w:rsid w:val="009C4245"/>
    <w:rsid w:val="009C79DD"/>
    <w:rsid w:val="009E161F"/>
    <w:rsid w:val="009E420B"/>
    <w:rsid w:val="009E53A8"/>
    <w:rsid w:val="009E564C"/>
    <w:rsid w:val="009F1E34"/>
    <w:rsid w:val="009F38C4"/>
    <w:rsid w:val="00A025A5"/>
    <w:rsid w:val="00A072A4"/>
    <w:rsid w:val="00A17522"/>
    <w:rsid w:val="00A244D8"/>
    <w:rsid w:val="00A514D9"/>
    <w:rsid w:val="00A56755"/>
    <w:rsid w:val="00A62203"/>
    <w:rsid w:val="00A7576D"/>
    <w:rsid w:val="00AA68DF"/>
    <w:rsid w:val="00AB5A4B"/>
    <w:rsid w:val="00AB6252"/>
    <w:rsid w:val="00AB6CE4"/>
    <w:rsid w:val="00AC4CA4"/>
    <w:rsid w:val="00AC713D"/>
    <w:rsid w:val="00AD3B68"/>
    <w:rsid w:val="00AD49A4"/>
    <w:rsid w:val="00AE424E"/>
    <w:rsid w:val="00AE7228"/>
    <w:rsid w:val="00AF24AB"/>
    <w:rsid w:val="00B27478"/>
    <w:rsid w:val="00B31CF1"/>
    <w:rsid w:val="00B36E75"/>
    <w:rsid w:val="00B4143E"/>
    <w:rsid w:val="00B75A6B"/>
    <w:rsid w:val="00B8128B"/>
    <w:rsid w:val="00B86969"/>
    <w:rsid w:val="00B922FE"/>
    <w:rsid w:val="00BA1D3A"/>
    <w:rsid w:val="00BB1BC0"/>
    <w:rsid w:val="00BD3735"/>
    <w:rsid w:val="00BD379F"/>
    <w:rsid w:val="00BE28C0"/>
    <w:rsid w:val="00BE503F"/>
    <w:rsid w:val="00C05378"/>
    <w:rsid w:val="00C07F2F"/>
    <w:rsid w:val="00C21DB8"/>
    <w:rsid w:val="00C236DF"/>
    <w:rsid w:val="00C32793"/>
    <w:rsid w:val="00C4538D"/>
    <w:rsid w:val="00C5620F"/>
    <w:rsid w:val="00C57D02"/>
    <w:rsid w:val="00C6050C"/>
    <w:rsid w:val="00C60C13"/>
    <w:rsid w:val="00C672E0"/>
    <w:rsid w:val="00CB3A6A"/>
    <w:rsid w:val="00CD29A4"/>
    <w:rsid w:val="00CF2E42"/>
    <w:rsid w:val="00CF7454"/>
    <w:rsid w:val="00D22CD9"/>
    <w:rsid w:val="00D23DD1"/>
    <w:rsid w:val="00D41FBA"/>
    <w:rsid w:val="00D44FF4"/>
    <w:rsid w:val="00D535A3"/>
    <w:rsid w:val="00D60968"/>
    <w:rsid w:val="00D85791"/>
    <w:rsid w:val="00D90F34"/>
    <w:rsid w:val="00D9560C"/>
    <w:rsid w:val="00DA5533"/>
    <w:rsid w:val="00DB16E4"/>
    <w:rsid w:val="00DB5210"/>
    <w:rsid w:val="00DB5EE5"/>
    <w:rsid w:val="00DB78DD"/>
    <w:rsid w:val="00DC21CF"/>
    <w:rsid w:val="00DC3EF1"/>
    <w:rsid w:val="00DC53D3"/>
    <w:rsid w:val="00DD27BA"/>
    <w:rsid w:val="00DD637D"/>
    <w:rsid w:val="00DE2941"/>
    <w:rsid w:val="00DF4E52"/>
    <w:rsid w:val="00DF7B78"/>
    <w:rsid w:val="00E418E9"/>
    <w:rsid w:val="00E502BC"/>
    <w:rsid w:val="00E5487E"/>
    <w:rsid w:val="00E55909"/>
    <w:rsid w:val="00E5740B"/>
    <w:rsid w:val="00E61FC5"/>
    <w:rsid w:val="00E74711"/>
    <w:rsid w:val="00E762D9"/>
    <w:rsid w:val="00E77D5B"/>
    <w:rsid w:val="00E8265C"/>
    <w:rsid w:val="00EA6ED5"/>
    <w:rsid w:val="00ED7512"/>
    <w:rsid w:val="00EE364B"/>
    <w:rsid w:val="00EF0121"/>
    <w:rsid w:val="00F04601"/>
    <w:rsid w:val="00F23C71"/>
    <w:rsid w:val="00F359B9"/>
    <w:rsid w:val="00F35F3D"/>
    <w:rsid w:val="00F417A7"/>
    <w:rsid w:val="00F47E07"/>
    <w:rsid w:val="00FA51EA"/>
    <w:rsid w:val="00FB425D"/>
    <w:rsid w:val="00FC05C3"/>
    <w:rsid w:val="00FC2573"/>
    <w:rsid w:val="00FE3C67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85CEE"/>
  <w15:docId w15:val="{D686521C-066B-4CB0-94E8-CD271752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5A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5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D535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535A3"/>
    <w:rPr>
      <w:rFonts w:eastAsia="Calibri"/>
      <w:lang w:val="ru-RU" w:eastAsia="ru-RU" w:bidi="ar-SA"/>
    </w:rPr>
  </w:style>
  <w:style w:type="paragraph" w:customStyle="1" w:styleId="1">
    <w:name w:val="Абзац списка1"/>
    <w:basedOn w:val="a"/>
    <w:rsid w:val="00D535A3"/>
    <w:pPr>
      <w:ind w:left="720"/>
      <w:contextualSpacing/>
    </w:pPr>
  </w:style>
  <w:style w:type="character" w:styleId="a5">
    <w:name w:val="Hyperlink"/>
    <w:rsid w:val="00D535A3"/>
    <w:rPr>
      <w:rFonts w:cs="Times New Roman"/>
      <w:color w:val="0000FF"/>
      <w:u w:val="single"/>
    </w:rPr>
  </w:style>
  <w:style w:type="paragraph" w:styleId="a6">
    <w:name w:val="Normal Indent"/>
    <w:basedOn w:val="a"/>
    <w:rsid w:val="00D535A3"/>
    <w:pPr>
      <w:tabs>
        <w:tab w:val="right" w:pos="8640"/>
      </w:tabs>
      <w:ind w:firstLine="680"/>
      <w:jc w:val="both"/>
    </w:pPr>
    <w:rPr>
      <w:rFonts w:ascii="Calibri" w:hAnsi="Calibri"/>
      <w:sz w:val="24"/>
    </w:rPr>
  </w:style>
  <w:style w:type="paragraph" w:styleId="a7">
    <w:name w:val="Subtitle"/>
    <w:basedOn w:val="a"/>
    <w:link w:val="a8"/>
    <w:qFormat/>
    <w:rsid w:val="00D535A3"/>
    <w:pPr>
      <w:jc w:val="both"/>
    </w:pPr>
    <w:rPr>
      <w:b/>
      <w:bCs/>
      <w:sz w:val="24"/>
      <w:szCs w:val="24"/>
    </w:rPr>
  </w:style>
  <w:style w:type="character" w:customStyle="1" w:styleId="a8">
    <w:name w:val="Подзаголовок Знак"/>
    <w:link w:val="a7"/>
    <w:locked/>
    <w:rsid w:val="00D535A3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AC71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5">
    <w:name w:val="Style5"/>
    <w:basedOn w:val="a"/>
    <w:rsid w:val="00AC713D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character" w:customStyle="1" w:styleId="FontStyle21">
    <w:name w:val="Font Style21"/>
    <w:rsid w:val="00AC713D"/>
    <w:rPr>
      <w:rFonts w:ascii="Times New Roman" w:hAnsi="Times New Roman"/>
      <w:sz w:val="18"/>
    </w:rPr>
  </w:style>
  <w:style w:type="character" w:styleId="a9">
    <w:name w:val="Strong"/>
    <w:qFormat/>
    <w:rsid w:val="00AC713D"/>
    <w:rPr>
      <w:rFonts w:cs="Times New Roman"/>
      <w:b/>
    </w:rPr>
  </w:style>
  <w:style w:type="paragraph" w:styleId="aa">
    <w:name w:val="Normal (Web)"/>
    <w:basedOn w:val="a"/>
    <w:semiHidden/>
    <w:rsid w:val="00AC71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C713D"/>
  </w:style>
  <w:style w:type="paragraph" w:customStyle="1" w:styleId="10">
    <w:name w:val="Обычный1"/>
    <w:rsid w:val="0039430D"/>
    <w:pPr>
      <w:widowControl w:val="0"/>
      <w:spacing w:line="320" w:lineRule="auto"/>
      <w:ind w:firstLine="620"/>
      <w:jc w:val="both"/>
    </w:pPr>
    <w:rPr>
      <w:rFonts w:eastAsia="Calibri"/>
      <w:sz w:val="18"/>
    </w:rPr>
  </w:style>
  <w:style w:type="paragraph" w:customStyle="1" w:styleId="Normal1">
    <w:name w:val="Normal1"/>
    <w:rsid w:val="00BE503F"/>
    <w:pPr>
      <w:snapToGrid w:val="0"/>
    </w:pPr>
    <w:rPr>
      <w:rFonts w:eastAsia="Calibri"/>
      <w:lang w:val="en-US" w:eastAsia="en-US"/>
    </w:rPr>
  </w:style>
  <w:style w:type="character" w:styleId="ab">
    <w:name w:val="annotation reference"/>
    <w:rsid w:val="00A514D9"/>
    <w:rPr>
      <w:sz w:val="16"/>
      <w:szCs w:val="16"/>
    </w:rPr>
  </w:style>
  <w:style w:type="paragraph" w:styleId="ac">
    <w:name w:val="annotation text"/>
    <w:basedOn w:val="a"/>
    <w:link w:val="ad"/>
    <w:rsid w:val="00A514D9"/>
  </w:style>
  <w:style w:type="character" w:customStyle="1" w:styleId="ad">
    <w:name w:val="Текст примечания Знак"/>
    <w:link w:val="ac"/>
    <w:rsid w:val="00A514D9"/>
    <w:rPr>
      <w:rFonts w:eastAsia="Calibri"/>
    </w:rPr>
  </w:style>
  <w:style w:type="paragraph" w:styleId="ae">
    <w:name w:val="annotation subject"/>
    <w:basedOn w:val="ac"/>
    <w:next w:val="ac"/>
    <w:link w:val="af"/>
    <w:rsid w:val="00A514D9"/>
    <w:rPr>
      <w:b/>
      <w:bCs/>
    </w:rPr>
  </w:style>
  <w:style w:type="character" w:customStyle="1" w:styleId="af">
    <w:name w:val="Тема примечания Знак"/>
    <w:link w:val="ae"/>
    <w:rsid w:val="00A514D9"/>
    <w:rPr>
      <w:rFonts w:eastAsia="Calibri"/>
      <w:b/>
      <w:bCs/>
    </w:rPr>
  </w:style>
  <w:style w:type="paragraph" w:styleId="af0">
    <w:name w:val="Balloon Text"/>
    <w:basedOn w:val="a"/>
    <w:link w:val="af1"/>
    <w:uiPriority w:val="99"/>
    <w:rsid w:val="00A514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A514D9"/>
    <w:rPr>
      <w:rFonts w:ascii="Tahoma" w:eastAsia="Calibri" w:hAnsi="Tahoma" w:cs="Tahoma"/>
      <w:sz w:val="16"/>
      <w:szCs w:val="16"/>
    </w:rPr>
  </w:style>
  <w:style w:type="paragraph" w:styleId="af2">
    <w:name w:val="Body Text"/>
    <w:basedOn w:val="a"/>
    <w:link w:val="af3"/>
    <w:rsid w:val="00C4538D"/>
    <w:pPr>
      <w:spacing w:after="120"/>
    </w:pPr>
  </w:style>
  <w:style w:type="character" w:customStyle="1" w:styleId="af3">
    <w:name w:val="Основной текст Знак"/>
    <w:link w:val="af2"/>
    <w:rsid w:val="00C4538D"/>
    <w:rPr>
      <w:rFonts w:eastAsia="Calibri"/>
    </w:rPr>
  </w:style>
  <w:style w:type="paragraph" w:styleId="af4">
    <w:name w:val="header"/>
    <w:basedOn w:val="a"/>
    <w:link w:val="af5"/>
    <w:uiPriority w:val="99"/>
    <w:rsid w:val="00C21DB8"/>
    <w:pPr>
      <w:tabs>
        <w:tab w:val="center" w:pos="4677"/>
        <w:tab w:val="right" w:pos="9355"/>
      </w:tabs>
    </w:pPr>
  </w:style>
  <w:style w:type="table" w:styleId="af6">
    <w:name w:val="Table Grid"/>
    <w:basedOn w:val="a1"/>
    <w:rsid w:val="0063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3D5C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D5C70"/>
    <w:rPr>
      <w:rFonts w:eastAsia="Calibri"/>
    </w:rPr>
  </w:style>
  <w:style w:type="paragraph" w:customStyle="1" w:styleId="ConsPlusNormal">
    <w:name w:val="ConsPlusNormal"/>
    <w:uiPriority w:val="99"/>
    <w:rsid w:val="003D5C70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A7576D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7576D"/>
    <w:rPr>
      <w:rFonts w:eastAsia="Calibri"/>
    </w:rPr>
  </w:style>
  <w:style w:type="character" w:customStyle="1" w:styleId="21">
    <w:name w:val="Основной текст (2)_"/>
    <w:link w:val="22"/>
    <w:locked/>
    <w:rsid w:val="00FC257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2573"/>
    <w:pPr>
      <w:widowControl w:val="0"/>
      <w:shd w:val="clear" w:color="auto" w:fill="FFFFFF"/>
      <w:spacing w:before="240" w:after="360" w:line="0" w:lineRule="atLeast"/>
      <w:ind w:hanging="760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2D7D6FA2D992A4BC31780F8C2A9695338C0D648655F9B0C89B550CuEV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rusge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E92D7D6FA2D992A4BC31780F8C2A9695328C01618755F9B0C89B550CE2CC3AC5E4E33E774B3DD4u3V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2D7D6FA2D992A4BC31780F8C2A9695328C01618755F9B0C89B550CuE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DCA-7F65-44B1-9682-7793DEE4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11</Company>
  <LinksUpToDate>false</LinksUpToDate>
  <CharactersWithSpaces>16620</CharactersWithSpaces>
  <SharedDoc>false</SharedDoc>
  <HLinks>
    <vt:vector size="6" baseType="variant"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mailto:infomsk@fraktal.pro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Екатерина Бондарь</dc:creator>
  <cp:lastModifiedBy>Анастасия Старцева</cp:lastModifiedBy>
  <cp:revision>7</cp:revision>
  <cp:lastPrinted>2016-11-03T04:15:00Z</cp:lastPrinted>
  <dcterms:created xsi:type="dcterms:W3CDTF">2019-04-20T08:16:00Z</dcterms:created>
  <dcterms:modified xsi:type="dcterms:W3CDTF">2023-02-20T05:01:00Z</dcterms:modified>
</cp:coreProperties>
</file>